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7F" w:rsidRDefault="0093167F" w:rsidP="0093167F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2.28</w:t>
      </w:r>
    </w:p>
    <w:p w:rsidR="0093167F" w:rsidRDefault="0093167F" w:rsidP="0093167F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93167F" w:rsidRDefault="0093167F" w:rsidP="0093167F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93167F" w:rsidRDefault="0093167F" w:rsidP="0093167F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93167F" w:rsidRDefault="0093167F" w:rsidP="0093167F">
      <w:pPr>
        <w:ind w:left="1194" w:right="621"/>
        <w:jc w:val="center"/>
        <w:rPr>
          <w:sz w:val="24"/>
          <w:szCs w:val="24"/>
        </w:rPr>
      </w:pPr>
    </w:p>
    <w:p w:rsidR="0093167F" w:rsidRDefault="0093167F" w:rsidP="0093167F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93167F" w:rsidRDefault="0093167F" w:rsidP="0093167F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93167F" w:rsidRDefault="0093167F" w:rsidP="0093167F">
      <w:pPr>
        <w:ind w:right="621"/>
        <w:rPr>
          <w:i/>
          <w:sz w:val="28"/>
          <w:szCs w:val="28"/>
        </w:rPr>
      </w:pPr>
    </w:p>
    <w:p w:rsidR="0093167F" w:rsidRDefault="0093167F" w:rsidP="0093167F">
      <w:pPr>
        <w:ind w:right="621"/>
        <w:rPr>
          <w:i/>
          <w:sz w:val="28"/>
          <w:szCs w:val="28"/>
        </w:rPr>
      </w:pPr>
    </w:p>
    <w:p w:rsidR="0093167F" w:rsidRDefault="0093167F" w:rsidP="0093167F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93167F" w:rsidRDefault="0093167F" w:rsidP="0093167F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93167F" w:rsidRDefault="0093167F" w:rsidP="0093167F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93167F" w:rsidRDefault="0093167F" w:rsidP="0093167F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93167F" w:rsidRDefault="0093167F" w:rsidP="0093167F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spacing w:before="3"/>
        <w:rPr>
          <w:sz w:val="24"/>
          <w:szCs w:val="24"/>
        </w:rPr>
      </w:pPr>
    </w:p>
    <w:p w:rsidR="0093167F" w:rsidRPr="00CC59C4" w:rsidRDefault="0093167F" w:rsidP="00CC59C4">
      <w:pPr>
        <w:pStyle w:val="a3"/>
        <w:spacing w:line="360" w:lineRule="auto"/>
        <w:jc w:val="center"/>
      </w:pPr>
      <w:r w:rsidRPr="00CC59C4">
        <w:t>РАБОЧАЯ ПРОГРАММА УЧЕБНОЙ ДИСЦИПЛИНЫ</w:t>
      </w:r>
    </w:p>
    <w:p w:rsidR="0093167F" w:rsidRPr="00CC59C4" w:rsidRDefault="0093167F" w:rsidP="00CC59C4">
      <w:pPr>
        <w:pStyle w:val="a3"/>
        <w:spacing w:line="360" w:lineRule="auto"/>
        <w:jc w:val="center"/>
        <w:rPr>
          <w:caps/>
        </w:rPr>
      </w:pPr>
      <w:r w:rsidRPr="00CC59C4">
        <w:rPr>
          <w:caps/>
        </w:rPr>
        <w:t>ОП.07 Технические средства информатизации</w:t>
      </w: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Default="0093167F" w:rsidP="0093167F">
      <w:pPr>
        <w:pStyle w:val="a3"/>
        <w:rPr>
          <w:sz w:val="24"/>
          <w:szCs w:val="24"/>
        </w:rPr>
      </w:pPr>
    </w:p>
    <w:p w:rsidR="00CC59C4" w:rsidRDefault="00CC59C4" w:rsidP="0093167F">
      <w:pPr>
        <w:pStyle w:val="a3"/>
        <w:rPr>
          <w:sz w:val="24"/>
          <w:szCs w:val="24"/>
        </w:rPr>
      </w:pPr>
    </w:p>
    <w:p w:rsidR="00CC59C4" w:rsidRDefault="00CC59C4" w:rsidP="0093167F">
      <w:pPr>
        <w:pStyle w:val="a3"/>
        <w:rPr>
          <w:sz w:val="24"/>
          <w:szCs w:val="24"/>
        </w:rPr>
      </w:pPr>
    </w:p>
    <w:p w:rsidR="00CC59C4" w:rsidRPr="00E3581B" w:rsidRDefault="00CC59C4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p w:rsidR="0093167F" w:rsidRPr="00E3581B" w:rsidRDefault="0093167F" w:rsidP="0093167F">
      <w:pPr>
        <w:pStyle w:val="a3"/>
        <w:spacing w:before="3"/>
        <w:rPr>
          <w:sz w:val="24"/>
          <w:szCs w:val="24"/>
        </w:rPr>
      </w:pPr>
    </w:p>
    <w:p w:rsidR="0093167F" w:rsidRPr="00E3581B" w:rsidRDefault="0093167F" w:rsidP="00FB3E02">
      <w:pPr>
        <w:pStyle w:val="a3"/>
        <w:ind w:right="66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Химики, </w:t>
      </w:r>
      <w:r w:rsidRPr="00E3581B">
        <w:rPr>
          <w:sz w:val="24"/>
          <w:szCs w:val="24"/>
        </w:rPr>
        <w:t>2023</w:t>
      </w:r>
    </w:p>
    <w:p w:rsidR="0093167F" w:rsidRPr="00E3581B" w:rsidRDefault="0093167F" w:rsidP="0093167F">
      <w:pPr>
        <w:jc w:val="center"/>
        <w:rPr>
          <w:sz w:val="24"/>
          <w:szCs w:val="24"/>
        </w:rPr>
        <w:sectPr w:rsidR="0093167F" w:rsidRPr="00E3581B" w:rsidSect="002F6906">
          <w:footerReference w:type="default" r:id="rId8"/>
          <w:pgSz w:w="11910" w:h="16840"/>
          <w:pgMar w:top="1040" w:right="711" w:bottom="280" w:left="1040" w:header="0" w:footer="0" w:gutter="0"/>
          <w:cols w:space="720"/>
        </w:sectPr>
      </w:pPr>
    </w:p>
    <w:p w:rsidR="0093167F" w:rsidRDefault="0093167F" w:rsidP="0093167F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93167F" w:rsidRDefault="0093167F" w:rsidP="0093167F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93167F" w:rsidRDefault="0093167F" w:rsidP="0093167F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93167F" w:rsidRDefault="0093167F" w:rsidP="0093167F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93167F" w:rsidRDefault="0093167F" w:rsidP="0093167F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93167F" w:rsidRDefault="0093167F" w:rsidP="0093167F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93167F" w:rsidRDefault="0093167F" w:rsidP="0093167F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93167F" w:rsidRDefault="0093167F" w:rsidP="0093167F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93167F" w:rsidRDefault="0093167F" w:rsidP="0093167F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93167F" w:rsidRDefault="0093167F" w:rsidP="0093167F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93167F" w:rsidRDefault="0093167F" w:rsidP="0093167F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93167F" w:rsidRDefault="0093167F" w:rsidP="0093167F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93167F" w:rsidRDefault="0093167F" w:rsidP="0093167F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93167F" w:rsidRDefault="0093167F" w:rsidP="0093167F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</w:t>
      </w:r>
      <w:r w:rsidRPr="00E3581B">
        <w:rPr>
          <w:sz w:val="24"/>
          <w:szCs w:val="24"/>
        </w:rPr>
        <w:t xml:space="preserve">ОП.07 </w:t>
      </w:r>
      <w:r>
        <w:rPr>
          <w:sz w:val="24"/>
          <w:szCs w:val="24"/>
        </w:rPr>
        <w:t>«</w:t>
      </w:r>
      <w:r w:rsidRPr="00E3581B">
        <w:rPr>
          <w:sz w:val="24"/>
          <w:szCs w:val="24"/>
        </w:rPr>
        <w:t>Технические средства информатизации</w:t>
      </w:r>
      <w:r>
        <w:rPr>
          <w:sz w:val="24"/>
          <w:szCs w:val="24"/>
        </w:rPr>
        <w:t xml:space="preserve"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 </w:t>
      </w:r>
      <w:r w:rsidRPr="00E3581B">
        <w:rPr>
          <w:sz w:val="24"/>
          <w:szCs w:val="24"/>
        </w:rPr>
        <w:t>и на основе примерной рабочей программы учебной дисциплины ОП.07 Технические средства информатизации</w:t>
      </w:r>
      <w:r>
        <w:rPr>
          <w:sz w:val="24"/>
          <w:szCs w:val="24"/>
        </w:rPr>
        <w:t>.</w:t>
      </w:r>
    </w:p>
    <w:p w:rsidR="0093167F" w:rsidRDefault="0093167F" w:rsidP="0093167F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93167F" w:rsidRDefault="0093167F" w:rsidP="0093167F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93167F" w:rsidRDefault="0093167F" w:rsidP="0093167F">
      <w:pPr>
        <w:pStyle w:val="1"/>
        <w:spacing w:line="272" w:lineRule="exact"/>
        <w:ind w:firstLine="321"/>
        <w:rPr>
          <w:sz w:val="24"/>
          <w:szCs w:val="24"/>
        </w:rPr>
      </w:pPr>
    </w:p>
    <w:p w:rsidR="0093167F" w:rsidRDefault="0093167F" w:rsidP="0093167F">
      <w:pPr>
        <w:pStyle w:val="a3"/>
        <w:spacing w:line="360" w:lineRule="auto"/>
        <w:ind w:left="662" w:right="355" w:firstLine="707"/>
        <w:rPr>
          <w:sz w:val="24"/>
          <w:szCs w:val="24"/>
        </w:rPr>
      </w:pPr>
    </w:p>
    <w:p w:rsidR="0093167F" w:rsidRDefault="0093167F" w:rsidP="0093167F">
      <w:pPr>
        <w:pStyle w:val="a3"/>
        <w:spacing w:line="360" w:lineRule="auto"/>
        <w:ind w:left="662" w:right="355" w:firstLine="707"/>
        <w:rPr>
          <w:sz w:val="24"/>
          <w:szCs w:val="24"/>
        </w:rPr>
      </w:pPr>
    </w:p>
    <w:p w:rsidR="0093167F" w:rsidRDefault="0093167F" w:rsidP="0093167F">
      <w:pPr>
        <w:pStyle w:val="a3"/>
        <w:spacing w:line="360" w:lineRule="auto"/>
        <w:ind w:left="662" w:right="355" w:firstLine="707"/>
        <w:rPr>
          <w:sz w:val="24"/>
          <w:szCs w:val="24"/>
        </w:rPr>
      </w:pPr>
    </w:p>
    <w:p w:rsidR="0093167F" w:rsidRPr="00E3581B" w:rsidRDefault="0093167F" w:rsidP="0093167F">
      <w:pPr>
        <w:rPr>
          <w:sz w:val="24"/>
          <w:szCs w:val="24"/>
        </w:rPr>
        <w:sectPr w:rsidR="0093167F" w:rsidRPr="00E3581B" w:rsidSect="002F6906">
          <w:footerReference w:type="default" r:id="rId9"/>
          <w:pgSz w:w="11910" w:h="16840"/>
          <w:pgMar w:top="1160" w:right="711" w:bottom="1080" w:left="1040" w:header="0" w:footer="899" w:gutter="0"/>
          <w:cols w:space="720"/>
        </w:sectPr>
      </w:pPr>
    </w:p>
    <w:p w:rsidR="0093167F" w:rsidRDefault="0093167F" w:rsidP="0093167F">
      <w:pPr>
        <w:jc w:val="center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СОДЕРЖАНИЕ</w:t>
      </w:r>
      <w:r w:rsidRPr="002F6906">
        <w:rPr>
          <w:sz w:val="24"/>
          <w:szCs w:val="24"/>
        </w:rPr>
        <w:t xml:space="preserve"> </w:t>
      </w:r>
    </w:p>
    <w:p w:rsidR="0093167F" w:rsidRDefault="0093167F" w:rsidP="0093167F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93167F" w:rsidTr="007623CC">
        <w:trPr>
          <w:trHeight w:val="394"/>
        </w:trPr>
        <w:tc>
          <w:tcPr>
            <w:tcW w:w="8364" w:type="dxa"/>
          </w:tcPr>
          <w:p w:rsidR="0093167F" w:rsidRDefault="0093167F" w:rsidP="00CC59C4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93167F" w:rsidRDefault="0093167F" w:rsidP="00CC59C4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93167F" w:rsidTr="007623CC">
        <w:trPr>
          <w:trHeight w:val="657"/>
        </w:trPr>
        <w:tc>
          <w:tcPr>
            <w:tcW w:w="8364" w:type="dxa"/>
          </w:tcPr>
          <w:p w:rsidR="0093167F" w:rsidRDefault="0093167F" w:rsidP="00CC59C4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93167F" w:rsidRDefault="0093167F" w:rsidP="00CC59C4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93167F" w:rsidTr="007623CC">
        <w:trPr>
          <w:trHeight w:val="657"/>
        </w:trPr>
        <w:tc>
          <w:tcPr>
            <w:tcW w:w="8364" w:type="dxa"/>
            <w:hideMark/>
          </w:tcPr>
          <w:p w:rsidR="0093167F" w:rsidRDefault="0093167F" w:rsidP="00CC59C4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93167F" w:rsidTr="007623CC">
        <w:trPr>
          <w:trHeight w:val="692"/>
        </w:trPr>
        <w:tc>
          <w:tcPr>
            <w:tcW w:w="8364" w:type="dxa"/>
            <w:hideMark/>
          </w:tcPr>
          <w:p w:rsidR="0093167F" w:rsidRDefault="0093167F" w:rsidP="00CC59C4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93167F" w:rsidRPr="00E3581B" w:rsidRDefault="0093167F" w:rsidP="0093167F">
      <w:pPr>
        <w:pStyle w:val="a3"/>
        <w:spacing w:before="77"/>
        <w:ind w:left="660" w:right="667"/>
        <w:jc w:val="center"/>
        <w:rPr>
          <w:sz w:val="24"/>
          <w:szCs w:val="24"/>
        </w:rPr>
        <w:sectPr w:rsidR="0093167F" w:rsidRPr="00E3581B">
          <w:pgSz w:w="11910" w:h="16840"/>
          <w:pgMar w:top="1160" w:right="180" w:bottom="1080" w:left="1040" w:header="0" w:footer="899" w:gutter="0"/>
          <w:cols w:space="720"/>
        </w:sectPr>
      </w:pPr>
    </w:p>
    <w:p w:rsidR="0093167F" w:rsidRPr="002F6906" w:rsidRDefault="0093167F" w:rsidP="00CC59C4">
      <w:pPr>
        <w:pStyle w:val="a5"/>
        <w:numPr>
          <w:ilvl w:val="3"/>
          <w:numId w:val="8"/>
        </w:numPr>
        <w:tabs>
          <w:tab w:val="left" w:pos="1457"/>
        </w:tabs>
        <w:spacing w:line="360" w:lineRule="auto"/>
        <w:ind w:left="0" w:firstLine="851"/>
        <w:jc w:val="center"/>
        <w:rPr>
          <w:b/>
          <w:sz w:val="24"/>
          <w:szCs w:val="24"/>
        </w:rPr>
      </w:pPr>
      <w:r w:rsidRPr="002F6906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93167F" w:rsidRPr="006729F9" w:rsidRDefault="0093167F" w:rsidP="00CC59C4">
      <w:pPr>
        <w:pStyle w:val="a5"/>
        <w:numPr>
          <w:ilvl w:val="4"/>
          <w:numId w:val="8"/>
        </w:numPr>
        <w:tabs>
          <w:tab w:val="left" w:pos="1885"/>
          <w:tab w:val="left" w:pos="1886"/>
          <w:tab w:val="left" w:pos="2878"/>
          <w:tab w:val="left" w:pos="4607"/>
          <w:tab w:val="left" w:pos="4974"/>
          <w:tab w:val="left" w:pos="6396"/>
          <w:tab w:val="left" w:pos="7755"/>
        </w:tabs>
        <w:spacing w:line="360" w:lineRule="auto"/>
        <w:ind w:left="426" w:firstLine="851"/>
        <w:jc w:val="both"/>
        <w:rPr>
          <w:b/>
          <w:sz w:val="24"/>
          <w:szCs w:val="24"/>
        </w:rPr>
      </w:pPr>
      <w:r w:rsidRPr="006729F9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93167F" w:rsidRPr="00E3581B" w:rsidRDefault="0093167F" w:rsidP="00CC59C4">
      <w:pPr>
        <w:pStyle w:val="a3"/>
        <w:tabs>
          <w:tab w:val="left" w:pos="2906"/>
          <w:tab w:val="left" w:pos="4602"/>
          <w:tab w:val="left" w:pos="6555"/>
          <w:tab w:val="left" w:pos="7944"/>
          <w:tab w:val="left" w:pos="8981"/>
        </w:tabs>
        <w:spacing w:line="360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относится к обязательной части профессионального цикла программы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подготовки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специалистов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звена,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общепрофессиональной.</w:t>
      </w:r>
    </w:p>
    <w:p w:rsidR="0093167F" w:rsidRPr="00E3581B" w:rsidRDefault="0093167F" w:rsidP="00CC59C4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базируется на знаниях, умениях и навыках, сформированных в ходе изучения предшествующих дисциплин: ЕН.02 Информатика.</w:t>
      </w:r>
    </w:p>
    <w:p w:rsidR="0093167F" w:rsidRPr="00E3581B" w:rsidRDefault="0093167F" w:rsidP="0093167F">
      <w:pPr>
        <w:pStyle w:val="a3"/>
        <w:spacing w:before="8"/>
        <w:rPr>
          <w:sz w:val="24"/>
          <w:szCs w:val="24"/>
        </w:rPr>
      </w:pPr>
    </w:p>
    <w:p w:rsidR="0093167F" w:rsidRPr="006729F9" w:rsidRDefault="00CC59C4" w:rsidP="0093167F">
      <w:pPr>
        <w:pStyle w:val="a5"/>
        <w:numPr>
          <w:ilvl w:val="4"/>
          <w:numId w:val="8"/>
        </w:numPr>
        <w:tabs>
          <w:tab w:val="left" w:pos="1721"/>
        </w:tabs>
        <w:ind w:left="1720" w:hanging="49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93167F" w:rsidRPr="006729F9">
        <w:rPr>
          <w:b/>
          <w:sz w:val="24"/>
          <w:szCs w:val="24"/>
        </w:rPr>
        <w:t>Цель и планируемые результаты освоения дисциплины:</w:t>
      </w: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3306"/>
        <w:gridCol w:w="4874"/>
      </w:tblGrid>
      <w:tr w:rsidR="0093167F" w:rsidRPr="00E3581B" w:rsidTr="007623CC">
        <w:trPr>
          <w:trHeight w:val="647"/>
        </w:trPr>
        <w:tc>
          <w:tcPr>
            <w:tcW w:w="1130" w:type="dxa"/>
          </w:tcPr>
          <w:p w:rsidR="0093167F" w:rsidRPr="00E3581B" w:rsidRDefault="0093167F" w:rsidP="007623CC">
            <w:pPr>
              <w:pStyle w:val="TableParagraph"/>
              <w:spacing w:before="1"/>
              <w:ind w:left="13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93167F" w:rsidRPr="00E3581B" w:rsidRDefault="0093167F" w:rsidP="007623CC">
            <w:pPr>
              <w:pStyle w:val="TableParagraph"/>
              <w:spacing w:before="41"/>
              <w:ind w:left="18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ОК, ЛР</w:t>
            </w:r>
          </w:p>
        </w:tc>
        <w:tc>
          <w:tcPr>
            <w:tcW w:w="3306" w:type="dxa"/>
          </w:tcPr>
          <w:p w:rsidR="0093167F" w:rsidRPr="00E3581B" w:rsidRDefault="0093167F" w:rsidP="007623CC">
            <w:pPr>
              <w:pStyle w:val="TableParagraph"/>
              <w:spacing w:before="159"/>
              <w:ind w:left="993" w:right="987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874" w:type="dxa"/>
          </w:tcPr>
          <w:p w:rsidR="0093167F" w:rsidRPr="00E3581B" w:rsidRDefault="0093167F" w:rsidP="007623CC">
            <w:pPr>
              <w:pStyle w:val="TableParagraph"/>
              <w:tabs>
                <w:tab w:val="left" w:pos="2747"/>
              </w:tabs>
              <w:spacing w:before="159"/>
              <w:ind w:left="1613" w:right="241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93167F" w:rsidRPr="00E3581B" w:rsidTr="007623CC">
        <w:trPr>
          <w:trHeight w:val="4047"/>
        </w:trPr>
        <w:tc>
          <w:tcPr>
            <w:tcW w:w="1130" w:type="dxa"/>
          </w:tcPr>
          <w:p w:rsidR="0093167F" w:rsidRPr="0093167F" w:rsidRDefault="0093167F" w:rsidP="007623CC">
            <w:pPr>
              <w:pStyle w:val="TableParagraph"/>
              <w:spacing w:line="270" w:lineRule="exact"/>
              <w:ind w:left="27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3"/>
              <w:ind w:left="27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1"/>
              <w:ind w:left="187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/>
              <w:ind w:left="187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0"/>
              <w:ind w:left="21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  <w:tc>
          <w:tcPr>
            <w:tcW w:w="3306" w:type="dxa"/>
          </w:tcPr>
          <w:p w:rsidR="0093167F" w:rsidRPr="0093167F" w:rsidRDefault="0093167F" w:rsidP="00FB3E02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пользоваться основными видами современной вычислительной техники, периферийных и мобильных устройств и других технических средств информатизации;</w:t>
            </w:r>
          </w:p>
          <w:p w:rsidR="0093167F" w:rsidRPr="0093167F" w:rsidRDefault="0093167F" w:rsidP="00FB3E02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правильно эксплуатировать и устранять типичные выявленные дефекты технических средств</w:t>
            </w:r>
          </w:p>
          <w:p w:rsidR="0093167F" w:rsidRPr="00E3581B" w:rsidRDefault="0093167F" w:rsidP="00FB3E02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74" w:type="dxa"/>
          </w:tcPr>
          <w:p w:rsidR="0093167F" w:rsidRPr="0093167F" w:rsidRDefault="0093167F" w:rsidP="00FB3E02">
            <w:pPr>
              <w:pStyle w:val="TableParagraph"/>
              <w:numPr>
                <w:ilvl w:val="0"/>
                <w:numId w:val="6"/>
              </w:numPr>
              <w:tabs>
                <w:tab w:val="left" w:pos="36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назначение и принципы работы основных узлов современных технических средств информатизации;</w:t>
            </w:r>
          </w:p>
          <w:p w:rsidR="0093167F" w:rsidRPr="0093167F" w:rsidRDefault="0093167F" w:rsidP="00FB3E02">
            <w:pPr>
              <w:pStyle w:val="TableParagraph"/>
              <w:numPr>
                <w:ilvl w:val="0"/>
                <w:numId w:val="6"/>
              </w:numPr>
              <w:tabs>
                <w:tab w:val="left" w:pos="410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структурные схемы и порядок взаимодействия компонентов современных технических средств информатизации;</w:t>
            </w:r>
          </w:p>
          <w:p w:rsidR="0093167F" w:rsidRPr="0093167F" w:rsidRDefault="0093167F" w:rsidP="00FB3E02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особенности организации ремонта и обслуживания компонентов технических средств информатизации;</w:t>
            </w:r>
          </w:p>
          <w:p w:rsidR="0093167F" w:rsidRPr="0093167F" w:rsidRDefault="0093167F" w:rsidP="00FB3E02">
            <w:pPr>
              <w:pStyle w:val="TableParagraph"/>
              <w:numPr>
                <w:ilvl w:val="0"/>
                <w:numId w:val="6"/>
              </w:numPr>
              <w:tabs>
                <w:tab w:val="left" w:pos="42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функциональные и архитектурные особенности мобильных технических средств информатизации.</w:t>
            </w:r>
          </w:p>
        </w:tc>
      </w:tr>
    </w:tbl>
    <w:p w:rsidR="0093167F" w:rsidRDefault="0093167F" w:rsidP="0093167F">
      <w:pPr>
        <w:spacing w:line="276" w:lineRule="auto"/>
        <w:jc w:val="both"/>
        <w:rPr>
          <w:sz w:val="24"/>
          <w:szCs w:val="24"/>
        </w:rPr>
      </w:pPr>
    </w:p>
    <w:tbl>
      <w:tblPr>
        <w:tblW w:w="9498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555"/>
      </w:tblGrid>
      <w:tr w:rsidR="0093167F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93167F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93167F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93167F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93167F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93167F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93167F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93167F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93167F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93167F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93167F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93167F" w:rsidTr="007623CC">
        <w:trPr>
          <w:trHeight w:val="60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93167F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93167F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93167F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93167F" w:rsidTr="007623CC">
        <w:trPr>
          <w:trHeight w:val="580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93167F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93167F" w:rsidTr="007623CC">
        <w:trPr>
          <w:trHeight w:val="59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93167F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93167F" w:rsidTr="007623CC">
        <w:trPr>
          <w:trHeight w:val="55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93167F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67F" w:rsidRDefault="0093167F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67F" w:rsidRDefault="0093167F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3167F" w:rsidRDefault="0093167F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93167F" w:rsidRDefault="0093167F" w:rsidP="0093167F">
      <w:pPr>
        <w:spacing w:line="276" w:lineRule="auto"/>
        <w:jc w:val="both"/>
        <w:rPr>
          <w:sz w:val="24"/>
          <w:szCs w:val="24"/>
        </w:rPr>
      </w:pPr>
    </w:p>
    <w:p w:rsidR="0093167F" w:rsidRDefault="0093167F" w:rsidP="0093167F">
      <w:pPr>
        <w:spacing w:line="276" w:lineRule="auto"/>
        <w:jc w:val="both"/>
        <w:rPr>
          <w:sz w:val="24"/>
          <w:szCs w:val="24"/>
        </w:rPr>
      </w:pPr>
    </w:p>
    <w:p w:rsidR="0093167F" w:rsidRPr="00E3581B" w:rsidRDefault="0093167F" w:rsidP="0093167F">
      <w:pPr>
        <w:spacing w:line="276" w:lineRule="auto"/>
        <w:jc w:val="both"/>
        <w:rPr>
          <w:sz w:val="24"/>
          <w:szCs w:val="24"/>
        </w:rPr>
        <w:sectPr w:rsidR="0093167F" w:rsidRPr="00E3581B" w:rsidSect="00CC59C4">
          <w:pgSz w:w="11910" w:h="16840"/>
          <w:pgMar w:top="1160" w:right="853" w:bottom="1080" w:left="1040" w:header="0" w:footer="899" w:gutter="0"/>
          <w:cols w:space="720"/>
        </w:sectPr>
      </w:pPr>
    </w:p>
    <w:p w:rsidR="0093167F" w:rsidRPr="006729F9" w:rsidRDefault="0093167F" w:rsidP="0093167F">
      <w:pPr>
        <w:pStyle w:val="a5"/>
        <w:numPr>
          <w:ilvl w:val="3"/>
          <w:numId w:val="8"/>
        </w:numPr>
        <w:tabs>
          <w:tab w:val="left" w:pos="1663"/>
        </w:tabs>
        <w:spacing w:before="75"/>
        <w:ind w:left="1662"/>
        <w:jc w:val="left"/>
        <w:rPr>
          <w:b/>
          <w:sz w:val="24"/>
          <w:szCs w:val="24"/>
        </w:rPr>
      </w:pPr>
      <w:r w:rsidRPr="006729F9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93167F" w:rsidRPr="00E3581B" w:rsidRDefault="0093167F" w:rsidP="0093167F">
      <w:pPr>
        <w:pStyle w:val="a3"/>
        <w:spacing w:before="5"/>
        <w:rPr>
          <w:sz w:val="24"/>
          <w:szCs w:val="24"/>
        </w:rPr>
      </w:pPr>
    </w:p>
    <w:p w:rsidR="0093167F" w:rsidRPr="006729F9" w:rsidRDefault="0093167F" w:rsidP="00CC59C4">
      <w:pPr>
        <w:pStyle w:val="a5"/>
        <w:numPr>
          <w:ilvl w:val="4"/>
          <w:numId w:val="8"/>
        </w:numPr>
        <w:tabs>
          <w:tab w:val="left" w:pos="1815"/>
        </w:tabs>
        <w:spacing w:line="360" w:lineRule="auto"/>
        <w:ind w:left="493" w:firstLine="641"/>
        <w:rPr>
          <w:b/>
          <w:sz w:val="24"/>
          <w:szCs w:val="24"/>
        </w:rPr>
      </w:pPr>
      <w:r w:rsidRPr="006729F9">
        <w:rPr>
          <w:b/>
          <w:sz w:val="24"/>
          <w:szCs w:val="24"/>
        </w:rPr>
        <w:t>Объем учебной дисциплины и виды учебной работы</w:t>
      </w: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9"/>
        <w:gridCol w:w="1774"/>
      </w:tblGrid>
      <w:tr w:rsidR="0093167F" w:rsidRPr="00CC59C4" w:rsidTr="007623CC">
        <w:trPr>
          <w:trHeight w:val="642"/>
        </w:trPr>
        <w:tc>
          <w:tcPr>
            <w:tcW w:w="7569" w:type="dxa"/>
          </w:tcPr>
          <w:p w:rsidR="0093167F" w:rsidRPr="00CC59C4" w:rsidRDefault="0093167F" w:rsidP="007623CC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sz w:val="24"/>
                <w:szCs w:val="24"/>
              </w:rPr>
              <w:t>Вид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59C4">
              <w:rPr>
                <w:b/>
                <w:sz w:val="24"/>
                <w:szCs w:val="24"/>
              </w:rPr>
              <w:t>учебной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59C4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93167F" w:rsidRPr="00CC59C4" w:rsidRDefault="0093167F" w:rsidP="007623CC">
            <w:pPr>
              <w:pStyle w:val="TableParagraph"/>
              <w:spacing w:line="314" w:lineRule="exact"/>
              <w:ind w:left="368" w:right="3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sz w:val="24"/>
                <w:szCs w:val="24"/>
              </w:rPr>
              <w:t>Объем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в</w:t>
            </w:r>
          </w:p>
          <w:p w:rsidR="0093167F" w:rsidRPr="00CC59C4" w:rsidRDefault="0093167F" w:rsidP="007623CC">
            <w:pPr>
              <w:pStyle w:val="TableParagraph"/>
              <w:spacing w:line="308" w:lineRule="exact"/>
              <w:ind w:left="369" w:right="3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93167F" w:rsidRPr="00E3581B" w:rsidTr="007623CC">
        <w:trPr>
          <w:trHeight w:val="488"/>
        </w:trPr>
        <w:tc>
          <w:tcPr>
            <w:tcW w:w="7569" w:type="dxa"/>
          </w:tcPr>
          <w:p w:rsidR="0093167F" w:rsidRPr="0093167F" w:rsidRDefault="0093167F" w:rsidP="007623CC">
            <w:pPr>
              <w:pStyle w:val="TableParagraph"/>
              <w:spacing w:before="7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spacing w:before="76"/>
              <w:ind w:left="369" w:right="3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106</w:t>
            </w:r>
          </w:p>
        </w:tc>
      </w:tr>
      <w:tr w:rsidR="0093167F" w:rsidRPr="00E3581B" w:rsidTr="007623CC">
        <w:trPr>
          <w:trHeight w:val="491"/>
        </w:trPr>
        <w:tc>
          <w:tcPr>
            <w:tcW w:w="7569" w:type="dxa"/>
          </w:tcPr>
          <w:p w:rsidR="0093167F" w:rsidRPr="00E3581B" w:rsidRDefault="0093167F" w:rsidP="007623CC">
            <w:pPr>
              <w:pStyle w:val="TableParagraph"/>
              <w:spacing w:before="7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т.ч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489"/>
        </w:trPr>
        <w:tc>
          <w:tcPr>
            <w:tcW w:w="7569" w:type="dxa"/>
          </w:tcPr>
          <w:p w:rsidR="0093167F" w:rsidRPr="00E3581B" w:rsidRDefault="0093167F" w:rsidP="00CC59C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spacing w:before="77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40</w:t>
            </w:r>
          </w:p>
        </w:tc>
      </w:tr>
      <w:tr w:rsidR="0093167F" w:rsidRPr="00E3581B" w:rsidTr="007623CC">
        <w:trPr>
          <w:trHeight w:val="491"/>
        </w:trPr>
        <w:tc>
          <w:tcPr>
            <w:tcW w:w="7569" w:type="dxa"/>
          </w:tcPr>
          <w:p w:rsidR="0093167F" w:rsidRPr="00E3581B" w:rsidRDefault="0093167F" w:rsidP="00CC59C4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spacing w:before="79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40</w:t>
            </w:r>
          </w:p>
        </w:tc>
      </w:tr>
      <w:tr w:rsidR="0093167F" w:rsidRPr="00E3581B" w:rsidTr="007623CC">
        <w:trPr>
          <w:trHeight w:val="570"/>
        </w:trPr>
        <w:tc>
          <w:tcPr>
            <w:tcW w:w="7569" w:type="dxa"/>
          </w:tcPr>
          <w:p w:rsidR="0093167F" w:rsidRPr="00E3581B" w:rsidRDefault="0093167F" w:rsidP="00CC59C4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spacing w:line="317" w:lineRule="exact"/>
              <w:ind w:left="12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93167F" w:rsidRPr="00E3581B" w:rsidTr="007623CC">
        <w:trPr>
          <w:trHeight w:val="568"/>
        </w:trPr>
        <w:tc>
          <w:tcPr>
            <w:tcW w:w="7569" w:type="dxa"/>
          </w:tcPr>
          <w:p w:rsidR="0093167F" w:rsidRPr="00E3581B" w:rsidRDefault="0093167F" w:rsidP="00CC59C4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74" w:type="dxa"/>
          </w:tcPr>
          <w:p w:rsidR="0093167F" w:rsidRPr="00E3581B" w:rsidRDefault="0093167F" w:rsidP="007623CC">
            <w:pPr>
              <w:pStyle w:val="TableParagraph"/>
              <w:spacing w:line="317" w:lineRule="exact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93167F" w:rsidRPr="00E3581B" w:rsidTr="007623CC">
        <w:trPr>
          <w:trHeight w:val="573"/>
        </w:trPr>
        <w:tc>
          <w:tcPr>
            <w:tcW w:w="7569" w:type="dxa"/>
            <w:tcBorders>
              <w:right w:val="single" w:sz="4" w:space="0" w:color="000000"/>
            </w:tcBorders>
          </w:tcPr>
          <w:p w:rsidR="0093167F" w:rsidRPr="0093167F" w:rsidRDefault="0093167F" w:rsidP="007623CC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Промежуточная аттестация проводится в форме </w:t>
            </w:r>
            <w:r w:rsidRPr="00FB3E02">
              <w:rPr>
                <w:i/>
                <w:sz w:val="24"/>
                <w:szCs w:val="24"/>
                <w:lang w:val="ru-RU"/>
              </w:rPr>
              <w:t>экзамена</w:t>
            </w:r>
          </w:p>
        </w:tc>
        <w:tc>
          <w:tcPr>
            <w:tcW w:w="1774" w:type="dxa"/>
            <w:tcBorders>
              <w:left w:val="single" w:sz="4" w:space="0" w:color="000000"/>
            </w:tcBorders>
          </w:tcPr>
          <w:p w:rsidR="0093167F" w:rsidRPr="00E3581B" w:rsidRDefault="0093167F" w:rsidP="007623CC">
            <w:pPr>
              <w:pStyle w:val="TableParagraph"/>
              <w:spacing w:line="319" w:lineRule="exact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</w:tbl>
    <w:p w:rsidR="0093167F" w:rsidRPr="00E3581B" w:rsidRDefault="0093167F" w:rsidP="0093167F">
      <w:pPr>
        <w:spacing w:line="319" w:lineRule="exact"/>
        <w:jc w:val="center"/>
        <w:rPr>
          <w:sz w:val="24"/>
          <w:szCs w:val="24"/>
        </w:rPr>
        <w:sectPr w:rsidR="0093167F" w:rsidRPr="00E3581B">
          <w:pgSz w:w="11910" w:h="16840"/>
          <w:pgMar w:top="1160" w:right="180" w:bottom="1080" w:left="1040" w:header="0" w:footer="899" w:gutter="0"/>
          <w:cols w:space="720"/>
        </w:sectPr>
      </w:pPr>
    </w:p>
    <w:p w:rsidR="0093167F" w:rsidRPr="006729F9" w:rsidRDefault="0093167F" w:rsidP="0093167F">
      <w:pPr>
        <w:pStyle w:val="a3"/>
        <w:spacing w:before="175"/>
        <w:ind w:left="630"/>
        <w:rPr>
          <w:b/>
          <w:sz w:val="24"/>
          <w:szCs w:val="24"/>
        </w:rPr>
      </w:pPr>
      <w:r w:rsidRPr="006729F9">
        <w:rPr>
          <w:b/>
          <w:sz w:val="24"/>
          <w:szCs w:val="24"/>
        </w:rPr>
        <w:lastRenderedPageBreak/>
        <w:t xml:space="preserve">2.2 Тематический план и содержание учебной дисциплины </w:t>
      </w:r>
    </w:p>
    <w:p w:rsidR="0093167F" w:rsidRPr="00E3581B" w:rsidRDefault="0093167F" w:rsidP="0093167F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6"/>
        <w:gridCol w:w="14"/>
        <w:gridCol w:w="9503"/>
        <w:gridCol w:w="993"/>
        <w:gridCol w:w="1699"/>
      </w:tblGrid>
      <w:tr w:rsidR="0093167F" w:rsidRPr="00CC59C4" w:rsidTr="007623CC">
        <w:trPr>
          <w:trHeight w:val="814"/>
        </w:trPr>
        <w:tc>
          <w:tcPr>
            <w:tcW w:w="2926" w:type="dxa"/>
          </w:tcPr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59C4">
              <w:rPr>
                <w:b/>
                <w:sz w:val="24"/>
                <w:szCs w:val="24"/>
              </w:rPr>
              <w:t>разделов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CC59C4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517" w:type="dxa"/>
            <w:gridSpan w:val="2"/>
          </w:tcPr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CC59C4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CC59C4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sz w:val="24"/>
                <w:szCs w:val="24"/>
              </w:rPr>
              <w:t>Объем</w:t>
            </w:r>
            <w:proofErr w:type="spellEnd"/>
            <w:r w:rsidRPr="00CC59C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59C4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99" w:type="dxa"/>
          </w:tcPr>
          <w:p w:rsidR="0093167F" w:rsidRPr="00CC59C4" w:rsidRDefault="0093167F" w:rsidP="00CC59C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CC59C4">
              <w:rPr>
                <w:b/>
                <w:bCs/>
              </w:rPr>
              <w:t>Осваиваемые</w:t>
            </w:r>
            <w:proofErr w:type="spellEnd"/>
            <w:r w:rsidRPr="00CC59C4">
              <w:rPr>
                <w:b/>
                <w:bCs/>
              </w:rPr>
              <w:t xml:space="preserve"> </w:t>
            </w:r>
            <w:proofErr w:type="spellStart"/>
            <w:r w:rsidRPr="00CC59C4">
              <w:rPr>
                <w:b/>
                <w:bCs/>
              </w:rPr>
              <w:t>элементы</w:t>
            </w:r>
            <w:proofErr w:type="spellEnd"/>
            <w:r w:rsidRPr="00CC59C4">
              <w:rPr>
                <w:b/>
                <w:bCs/>
              </w:rPr>
              <w:t xml:space="preserve"> </w:t>
            </w:r>
            <w:proofErr w:type="spellStart"/>
            <w:r w:rsidRPr="00CC59C4">
              <w:rPr>
                <w:b/>
                <w:bCs/>
              </w:rPr>
              <w:t>компетенций</w:t>
            </w:r>
            <w:proofErr w:type="spellEnd"/>
          </w:p>
        </w:tc>
      </w:tr>
      <w:tr w:rsidR="0093167F" w:rsidRPr="00E3581B" w:rsidTr="007623CC">
        <w:trPr>
          <w:trHeight w:val="347"/>
        </w:trPr>
        <w:tc>
          <w:tcPr>
            <w:tcW w:w="2926" w:type="dxa"/>
          </w:tcPr>
          <w:p w:rsidR="0093167F" w:rsidRPr="006729F9" w:rsidRDefault="0093167F" w:rsidP="007623CC">
            <w:pPr>
              <w:pStyle w:val="TableParagraph"/>
              <w:spacing w:before="11" w:line="276" w:lineRule="auto"/>
              <w:ind w:left="2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</w:t>
            </w: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before="11" w:line="276" w:lineRule="auto"/>
              <w:ind w:left="3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before="15"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3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</w:tr>
      <w:tr w:rsidR="0093167F" w:rsidRPr="00E3581B" w:rsidTr="007623CC">
        <w:trPr>
          <w:trHeight w:val="318"/>
        </w:trPr>
        <w:tc>
          <w:tcPr>
            <w:tcW w:w="2926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Введение</w:t>
            </w:r>
            <w:proofErr w:type="spellEnd"/>
            <w:r w:rsidRPr="006729F9">
              <w:rPr>
                <w:sz w:val="24"/>
                <w:szCs w:val="24"/>
              </w:rPr>
              <w:t xml:space="preserve"> в </w:t>
            </w:r>
            <w:proofErr w:type="spellStart"/>
            <w:r w:rsidRPr="006729F9">
              <w:rPr>
                <w:sz w:val="24"/>
                <w:szCs w:val="24"/>
              </w:rPr>
              <w:t>дисциплину</w:t>
            </w:r>
            <w:proofErr w:type="spellEnd"/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4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0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1260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17" w:type="dxa"/>
            <w:gridSpan w:val="2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Роль и место дисциплины сфере защиты информации. Основные направления развития технических средств информатизации</w:t>
            </w:r>
          </w:p>
        </w:tc>
        <w:tc>
          <w:tcPr>
            <w:tcW w:w="99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6729F9" w:rsidRDefault="0093167F" w:rsidP="007623CC">
            <w:pPr>
              <w:pStyle w:val="TableParagraph"/>
              <w:spacing w:before="165"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Раздел 1. Общая характеристика и классификация технических средств информатизации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0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50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316"/>
        </w:trPr>
        <w:tc>
          <w:tcPr>
            <w:tcW w:w="2926" w:type="dxa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192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1.1. Классификация технических средств информатизации</w:t>
            </w: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4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933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before="143" w:line="276" w:lineRule="auto"/>
              <w:ind w:left="112"/>
              <w:rPr>
                <w:sz w:val="24"/>
                <w:szCs w:val="24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Определение технических средств информатизации. Классификация технических средств информатизации. </w:t>
            </w:r>
            <w:proofErr w:type="spellStart"/>
            <w:r w:rsidRPr="006729F9">
              <w:rPr>
                <w:sz w:val="24"/>
                <w:szCs w:val="24"/>
              </w:rPr>
              <w:t>Устройство</w:t>
            </w:r>
            <w:proofErr w:type="spellEnd"/>
            <w:r w:rsidRPr="006729F9">
              <w:rPr>
                <w:sz w:val="24"/>
                <w:szCs w:val="24"/>
              </w:rPr>
              <w:t xml:space="preserve"> и </w:t>
            </w:r>
            <w:proofErr w:type="spellStart"/>
            <w:r w:rsidRPr="006729F9">
              <w:rPr>
                <w:sz w:val="24"/>
                <w:szCs w:val="24"/>
              </w:rPr>
              <w:t>принцип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действия</w:t>
            </w:r>
            <w:proofErr w:type="spellEnd"/>
            <w:r w:rsidRPr="006729F9">
              <w:rPr>
                <w:sz w:val="24"/>
                <w:szCs w:val="24"/>
              </w:rPr>
              <w:t xml:space="preserve"> ЭВМ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before="4"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Раздел 2. Основные конструктивные элементы средств вычислительной техники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37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26</w:t>
            </w:r>
          </w:p>
        </w:tc>
        <w:tc>
          <w:tcPr>
            <w:tcW w:w="1699" w:type="dxa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0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319"/>
        </w:trPr>
        <w:tc>
          <w:tcPr>
            <w:tcW w:w="2926" w:type="dxa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33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2.1 Блоки питания системного блока персонального компьютера</w:t>
            </w: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4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995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17" w:type="dxa"/>
            <w:gridSpan w:val="2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7" w:right="731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Принцип работы блока питания. Виды напряжения, используемые компьютерами. Корпуса компьютеров</w:t>
            </w:r>
          </w:p>
        </w:tc>
        <w:tc>
          <w:tcPr>
            <w:tcW w:w="993" w:type="dxa"/>
          </w:tcPr>
          <w:p w:rsidR="0093167F" w:rsidRPr="0093167F" w:rsidRDefault="0093167F" w:rsidP="007623CC">
            <w:pPr>
              <w:pStyle w:val="TableParagraph"/>
              <w:spacing w:before="10"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26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 w:right="716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2.2 </w:t>
            </w:r>
            <w:proofErr w:type="spellStart"/>
            <w:r w:rsidRPr="006729F9">
              <w:rPr>
                <w:sz w:val="24"/>
                <w:szCs w:val="24"/>
              </w:rPr>
              <w:t>Системные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платы</w:t>
            </w:r>
            <w:proofErr w:type="spellEnd"/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4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Общие сведения. Типы системных плат. </w:t>
            </w:r>
            <w:proofErr w:type="spellStart"/>
            <w:r w:rsidRPr="006729F9">
              <w:rPr>
                <w:sz w:val="24"/>
                <w:szCs w:val="24"/>
              </w:rPr>
              <w:t>Логическое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устройство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системных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плат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26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17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2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Программирование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ввода-вывода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62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2.3 Структура и стандарты шин ПК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277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Основные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характеристики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шин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183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407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Последовательный и параллельный порты. Интерфейсы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7"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63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Установка конфигурации системы при помощи улиты </w:t>
            </w:r>
            <w:r w:rsidRPr="006729F9">
              <w:rPr>
                <w:sz w:val="24"/>
                <w:szCs w:val="24"/>
              </w:rPr>
              <w:t>CMOS</w:t>
            </w:r>
            <w:r w:rsidRPr="0093167F">
              <w:rPr>
                <w:sz w:val="24"/>
                <w:szCs w:val="24"/>
                <w:lang w:val="ru-RU"/>
              </w:rPr>
              <w:t xml:space="preserve"> </w:t>
            </w:r>
            <w:r w:rsidRPr="006729F9">
              <w:rPr>
                <w:sz w:val="24"/>
                <w:szCs w:val="24"/>
              </w:rPr>
              <w:t>Setup</w:t>
            </w:r>
            <w:r w:rsidRPr="0093167F">
              <w:rPr>
                <w:sz w:val="24"/>
                <w:szCs w:val="24"/>
                <w:lang w:val="ru-RU"/>
              </w:rPr>
              <w:t>.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Тестирование компонентов системной платы диагностическими программами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9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 w:right="421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2.4. </w:t>
            </w:r>
            <w:proofErr w:type="spellStart"/>
            <w:r w:rsidRPr="006729F9">
              <w:rPr>
                <w:sz w:val="24"/>
                <w:szCs w:val="24"/>
              </w:rPr>
              <w:t>Центральный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процессор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5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37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53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Устройство процессора. Принцип работы. Типы процессоров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before="195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158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Идентификация и установка процессора</w:t>
            </w:r>
          </w:p>
          <w:p w:rsidR="0093167F" w:rsidRPr="0093167F" w:rsidRDefault="0093167F" w:rsidP="007623CC">
            <w:pPr>
              <w:pStyle w:val="TableParagraph"/>
              <w:tabs>
                <w:tab w:val="left" w:pos="1578"/>
                <w:tab w:val="left" w:pos="3909"/>
                <w:tab w:val="left" w:pos="5276"/>
                <w:tab w:val="left" w:pos="6500"/>
                <w:tab w:val="left" w:pos="7109"/>
                <w:tab w:val="left" w:pos="8531"/>
              </w:tabs>
              <w:spacing w:before="41" w:line="276" w:lineRule="auto"/>
              <w:ind w:left="108" w:right="10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Построение</w:t>
            </w:r>
            <w:r w:rsidRPr="0093167F">
              <w:rPr>
                <w:sz w:val="24"/>
                <w:szCs w:val="24"/>
                <w:lang w:val="ru-RU"/>
              </w:rPr>
              <w:tab/>
              <w:t>последовательности</w:t>
            </w:r>
            <w:r w:rsidRPr="0093167F">
              <w:rPr>
                <w:sz w:val="24"/>
                <w:szCs w:val="24"/>
                <w:lang w:val="ru-RU"/>
              </w:rPr>
              <w:tab/>
              <w:t>машинных</w:t>
            </w:r>
            <w:r w:rsidRPr="0093167F">
              <w:rPr>
                <w:sz w:val="24"/>
                <w:szCs w:val="24"/>
                <w:lang w:val="ru-RU"/>
              </w:rPr>
              <w:tab/>
              <w:t>операций</w:t>
            </w:r>
            <w:r w:rsidRPr="0093167F">
              <w:rPr>
                <w:sz w:val="24"/>
                <w:szCs w:val="24"/>
                <w:lang w:val="ru-RU"/>
              </w:rPr>
              <w:tab/>
              <w:t>для</w:t>
            </w:r>
            <w:r w:rsidRPr="0093167F">
              <w:rPr>
                <w:sz w:val="24"/>
                <w:szCs w:val="24"/>
                <w:lang w:val="ru-RU"/>
              </w:rPr>
              <w:tab/>
              <w:t>реализации</w:t>
            </w:r>
            <w:r w:rsidRPr="0093167F">
              <w:rPr>
                <w:sz w:val="24"/>
                <w:szCs w:val="24"/>
                <w:lang w:val="ru-RU"/>
              </w:rPr>
              <w:tab/>
              <w:t>простых вычислений</w:t>
            </w:r>
          </w:p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Программирование арифметических и логических команд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Программирование переходов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2.5. </w:t>
            </w:r>
            <w:proofErr w:type="spellStart"/>
            <w:r w:rsidRPr="006729F9">
              <w:rPr>
                <w:sz w:val="24"/>
                <w:szCs w:val="24"/>
              </w:rPr>
              <w:t>Память</w:t>
            </w:r>
            <w:proofErr w:type="spellEnd"/>
          </w:p>
          <w:p w:rsidR="0093167F" w:rsidRPr="006729F9" w:rsidRDefault="0093167F" w:rsidP="007623CC">
            <w:pPr>
              <w:pStyle w:val="TableParagraph"/>
              <w:spacing w:before="41"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Виды </w:t>
            </w:r>
            <w:proofErr w:type="gramStart"/>
            <w:r w:rsidRPr="0093167F">
              <w:rPr>
                <w:sz w:val="24"/>
                <w:szCs w:val="24"/>
                <w:lang w:val="ru-RU"/>
              </w:rPr>
              <w:t>оперативной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3167F">
              <w:rPr>
                <w:sz w:val="24"/>
                <w:szCs w:val="24"/>
                <w:lang w:val="ru-RU"/>
              </w:rPr>
              <w:t>памят</w:t>
            </w:r>
            <w:proofErr w:type="spellEnd"/>
            <w:r w:rsidRPr="0093167F">
              <w:rPr>
                <w:sz w:val="24"/>
                <w:szCs w:val="24"/>
                <w:lang w:val="ru-RU"/>
              </w:rPr>
              <w:t>. Кеш память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3"/>
        </w:trPr>
        <w:tc>
          <w:tcPr>
            <w:tcW w:w="12443" w:type="dxa"/>
            <w:gridSpan w:val="3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Раздел 3. Периферийные устройства вычислительной техники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37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24</w:t>
            </w:r>
          </w:p>
        </w:tc>
        <w:tc>
          <w:tcPr>
            <w:tcW w:w="1699" w:type="dxa"/>
            <w:vMerge w:val="restart"/>
            <w:tcBorders>
              <w:bottom w:val="single" w:sz="6" w:space="0" w:color="000000"/>
            </w:tcBorders>
          </w:tcPr>
          <w:p w:rsidR="0093167F" w:rsidRPr="0093167F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93167F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93167F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93167F" w:rsidRDefault="0093167F" w:rsidP="007623CC">
            <w:pPr>
              <w:pStyle w:val="TableParagraph"/>
              <w:spacing w:before="8"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93167F" w:rsidRDefault="0093167F" w:rsidP="007623CC">
            <w:pPr>
              <w:pStyle w:val="TableParagraph"/>
              <w:spacing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50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311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 w:right="861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3.1. </w:t>
            </w:r>
            <w:proofErr w:type="spellStart"/>
            <w:r w:rsidRPr="006729F9">
              <w:rPr>
                <w:sz w:val="24"/>
                <w:szCs w:val="24"/>
              </w:rPr>
              <w:t>Дисковая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подсистема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Накопители на жестких магнитных дисках. </w:t>
            </w:r>
            <w:proofErr w:type="spellStart"/>
            <w:r w:rsidRPr="006729F9">
              <w:rPr>
                <w:sz w:val="24"/>
                <w:szCs w:val="24"/>
              </w:rPr>
              <w:t>Приводы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1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Форматирование магнитных дисков. Запись информации на оптические носители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1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3.2</w:t>
            </w:r>
          </w:p>
          <w:p w:rsidR="0093167F" w:rsidRPr="006729F9" w:rsidRDefault="0093167F" w:rsidP="007623CC">
            <w:pPr>
              <w:pStyle w:val="TableParagraph"/>
              <w:spacing w:before="41"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Видеоподсистема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Мониторы</w:t>
            </w:r>
            <w:proofErr w:type="spellEnd"/>
            <w:r w:rsidRPr="006729F9">
              <w:rPr>
                <w:sz w:val="24"/>
                <w:szCs w:val="24"/>
              </w:rPr>
              <w:t xml:space="preserve">. </w:t>
            </w:r>
            <w:proofErr w:type="spellStart"/>
            <w:r w:rsidRPr="006729F9">
              <w:rPr>
                <w:sz w:val="24"/>
                <w:szCs w:val="24"/>
              </w:rPr>
              <w:t>Видеоадаптеры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1"/>
        </w:trPr>
        <w:tc>
          <w:tcPr>
            <w:tcW w:w="2940" w:type="dxa"/>
            <w:gridSpan w:val="2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90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3.3. Система обработки и воспроизведения аудиоинформации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1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Звуковая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система</w:t>
            </w:r>
            <w:proofErr w:type="spellEnd"/>
            <w:r w:rsidRPr="006729F9">
              <w:rPr>
                <w:sz w:val="24"/>
                <w:szCs w:val="24"/>
              </w:rPr>
              <w:t xml:space="preserve">. </w:t>
            </w:r>
            <w:proofErr w:type="spellStart"/>
            <w:r w:rsidRPr="006729F9">
              <w:rPr>
                <w:sz w:val="24"/>
                <w:szCs w:val="24"/>
              </w:rPr>
              <w:t>Акустическая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5"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62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Работа по подключению акустических систем и с программами обеспечения записи и</w:t>
            </w:r>
          </w:p>
          <w:p w:rsidR="0093167F" w:rsidRPr="006729F9" w:rsidRDefault="0093167F" w:rsidP="007623CC">
            <w:pPr>
              <w:pStyle w:val="TableParagraph"/>
              <w:spacing w:before="41" w:line="276" w:lineRule="auto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6729F9">
              <w:rPr>
                <w:sz w:val="24"/>
                <w:szCs w:val="24"/>
              </w:rPr>
              <w:t>воспроизведения</w:t>
            </w:r>
            <w:proofErr w:type="spellEnd"/>
            <w:proofErr w:type="gram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звуковых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файлов</w:t>
            </w:r>
            <w:proofErr w:type="spellEnd"/>
            <w:r w:rsidRPr="006729F9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4"/>
        </w:trPr>
        <w:tc>
          <w:tcPr>
            <w:tcW w:w="2940" w:type="dxa"/>
            <w:gridSpan w:val="2"/>
            <w:tcBorders>
              <w:bottom w:val="single" w:sz="6" w:space="0" w:color="000000"/>
            </w:tcBorders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03" w:type="dxa"/>
            <w:tcBorders>
              <w:bottom w:val="single" w:sz="6" w:space="0" w:color="000000"/>
            </w:tcBorders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  <w:vMerge/>
            <w:tcBorders>
              <w:top w:val="nil"/>
              <w:bottom w:val="single" w:sz="6" w:space="0" w:color="000000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64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3.4. Устройства подготовки и ввода информации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Клавиатура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157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Оптико-механические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манипуляторы</w:t>
            </w:r>
            <w:proofErr w:type="spellEnd"/>
            <w:r w:rsidRPr="006729F9">
              <w:rPr>
                <w:sz w:val="24"/>
                <w:szCs w:val="24"/>
              </w:rPr>
              <w:t xml:space="preserve">. </w:t>
            </w:r>
            <w:proofErr w:type="spellStart"/>
            <w:r w:rsidRPr="006729F9">
              <w:rPr>
                <w:sz w:val="24"/>
                <w:szCs w:val="24"/>
              </w:rPr>
              <w:t>Сканеры</w:t>
            </w:r>
            <w:proofErr w:type="spellEnd"/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157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Работа с настройкой сканеров и программами по сканированию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 w:right="49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3.5. </w:t>
            </w:r>
            <w:proofErr w:type="spellStart"/>
            <w:r w:rsidRPr="006729F9">
              <w:rPr>
                <w:sz w:val="24"/>
                <w:szCs w:val="24"/>
              </w:rPr>
              <w:t>Печатающие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Принтеры</w:t>
            </w:r>
            <w:proofErr w:type="spellEnd"/>
            <w:r w:rsidRPr="006729F9">
              <w:rPr>
                <w:sz w:val="24"/>
                <w:szCs w:val="24"/>
              </w:rPr>
              <w:t xml:space="preserve">. </w:t>
            </w:r>
            <w:proofErr w:type="spellStart"/>
            <w:r w:rsidRPr="006729F9">
              <w:rPr>
                <w:sz w:val="24"/>
                <w:szCs w:val="24"/>
              </w:rPr>
              <w:t>Плоттеры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158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Настройка параметров работы принтеров. Замена картриджей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 w:right="232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Тема</w:t>
            </w:r>
            <w:proofErr w:type="spellEnd"/>
            <w:r w:rsidRPr="006729F9">
              <w:rPr>
                <w:sz w:val="24"/>
                <w:szCs w:val="24"/>
              </w:rPr>
              <w:t xml:space="preserve"> 3.6. </w:t>
            </w:r>
            <w:proofErr w:type="spellStart"/>
            <w:r w:rsidRPr="006729F9">
              <w:rPr>
                <w:sz w:val="24"/>
                <w:szCs w:val="24"/>
              </w:rPr>
              <w:t>Нестандартные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Нестандартные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периферийные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159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Подключение и работа с нестандартными периферийными устройствами ПК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93167F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Раздел</w:t>
            </w:r>
            <w:proofErr w:type="spellEnd"/>
            <w:r w:rsidRPr="006729F9">
              <w:rPr>
                <w:sz w:val="24"/>
                <w:szCs w:val="24"/>
              </w:rPr>
              <w:t xml:space="preserve"> 4. </w:t>
            </w:r>
            <w:proofErr w:type="spellStart"/>
            <w:r w:rsidRPr="006729F9">
              <w:rPr>
                <w:sz w:val="24"/>
                <w:szCs w:val="24"/>
              </w:rPr>
              <w:t>Архитектура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компьютерных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систем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37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22</w:t>
            </w:r>
          </w:p>
        </w:tc>
        <w:tc>
          <w:tcPr>
            <w:tcW w:w="1699" w:type="dxa"/>
            <w:vMerge w:val="restart"/>
          </w:tcPr>
          <w:p w:rsidR="0093167F" w:rsidRPr="0093167F" w:rsidRDefault="0093167F" w:rsidP="007623CC">
            <w:pPr>
              <w:pStyle w:val="TableParagraph"/>
              <w:spacing w:before="8"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93167F" w:rsidRDefault="0093167F" w:rsidP="007623CC">
            <w:pPr>
              <w:pStyle w:val="TableParagraph"/>
              <w:spacing w:before="1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93167F" w:rsidRDefault="0093167F" w:rsidP="007623CC">
            <w:pPr>
              <w:pStyle w:val="TableParagraph"/>
              <w:spacing w:before="43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93167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3167F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1.4,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2.1,</w:t>
            </w:r>
          </w:p>
          <w:p w:rsidR="0093167F" w:rsidRPr="0093167F" w:rsidRDefault="0093167F" w:rsidP="007623CC">
            <w:pPr>
              <w:pStyle w:val="TableParagraph"/>
              <w:spacing w:before="41" w:line="276" w:lineRule="auto"/>
              <w:ind w:left="50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 w:val="restart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10" w:right="93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Тема 4.1. Представление информации в вычислительных системах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Арифметические основы ЭВМ. Представление информации в ЭВМ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before="177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950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Перевод чисел из одной системы счисления в другую</w:t>
            </w:r>
          </w:p>
          <w:p w:rsidR="0093167F" w:rsidRPr="00CC59C4" w:rsidRDefault="0093167F" w:rsidP="007623CC">
            <w:pPr>
              <w:pStyle w:val="TableParagraph"/>
              <w:tabs>
                <w:tab w:val="left" w:pos="1652"/>
                <w:tab w:val="left" w:pos="3611"/>
                <w:tab w:val="left" w:pos="4832"/>
                <w:tab w:val="left" w:pos="5444"/>
                <w:tab w:val="left" w:pos="6561"/>
                <w:tab w:val="left" w:pos="6931"/>
                <w:tab w:val="left" w:pos="8029"/>
                <w:tab w:val="left" w:pos="9260"/>
              </w:tabs>
              <w:spacing w:before="7" w:line="276" w:lineRule="auto"/>
              <w:ind w:left="108" w:right="102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Выполнение</w:t>
            </w:r>
            <w:r w:rsidRPr="00CC59C4">
              <w:rPr>
                <w:sz w:val="24"/>
                <w:szCs w:val="24"/>
                <w:lang w:val="ru-RU"/>
              </w:rPr>
              <w:tab/>
              <w:t>арифметических</w:t>
            </w:r>
            <w:r w:rsidRPr="00CC59C4">
              <w:rPr>
                <w:sz w:val="24"/>
                <w:szCs w:val="24"/>
                <w:lang w:val="ru-RU"/>
              </w:rPr>
              <w:tab/>
              <w:t>операций</w:t>
            </w:r>
            <w:r w:rsidRPr="00CC59C4">
              <w:rPr>
                <w:sz w:val="24"/>
                <w:szCs w:val="24"/>
                <w:lang w:val="ru-RU"/>
              </w:rPr>
              <w:tab/>
              <w:t>над</w:t>
            </w:r>
            <w:r w:rsidRPr="00CC59C4">
              <w:rPr>
                <w:sz w:val="24"/>
                <w:szCs w:val="24"/>
                <w:lang w:val="ru-RU"/>
              </w:rPr>
              <w:tab/>
              <w:t>числами</w:t>
            </w:r>
            <w:r w:rsidRPr="00CC59C4">
              <w:rPr>
                <w:sz w:val="24"/>
                <w:szCs w:val="24"/>
                <w:lang w:val="ru-RU"/>
              </w:rPr>
              <w:tab/>
              <w:t>в</w:t>
            </w:r>
            <w:r w:rsidRPr="00CC59C4">
              <w:rPr>
                <w:sz w:val="24"/>
                <w:szCs w:val="24"/>
                <w:lang w:val="ru-RU"/>
              </w:rPr>
              <w:tab/>
              <w:t>прямом,</w:t>
            </w:r>
            <w:r w:rsidRPr="00CC59C4">
              <w:rPr>
                <w:sz w:val="24"/>
                <w:szCs w:val="24"/>
                <w:lang w:val="ru-RU"/>
              </w:rPr>
              <w:tab/>
              <w:t>обратном</w:t>
            </w:r>
            <w:r w:rsidRPr="00CC59C4">
              <w:rPr>
                <w:sz w:val="24"/>
                <w:szCs w:val="24"/>
                <w:lang w:val="ru-RU"/>
              </w:rPr>
              <w:tab/>
              <w:t>и дополнительных кодах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 w:val="restart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10" w:right="29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 xml:space="preserve">Тема 4.2. Архитектура и принципы работы </w:t>
            </w:r>
            <w:proofErr w:type="gramStart"/>
            <w:r w:rsidRPr="00CC59C4">
              <w:rPr>
                <w:sz w:val="24"/>
                <w:szCs w:val="24"/>
                <w:lang w:val="ru-RU"/>
              </w:rPr>
              <w:t>основных</w:t>
            </w:r>
            <w:proofErr w:type="gramEnd"/>
            <w:r w:rsidRPr="00CC59C4">
              <w:rPr>
                <w:sz w:val="24"/>
                <w:szCs w:val="24"/>
                <w:lang w:val="ru-RU"/>
              </w:rPr>
              <w:t xml:space="preserve"> логических</w:t>
            </w:r>
          </w:p>
          <w:p w:rsidR="0093167F" w:rsidRPr="006729F9" w:rsidRDefault="0093167F" w:rsidP="007623CC">
            <w:pPr>
              <w:pStyle w:val="TableParagraph"/>
              <w:spacing w:line="276" w:lineRule="auto"/>
              <w:ind w:left="110" w:right="299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блоков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вычислительных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систем</w:t>
            </w:r>
            <w:proofErr w:type="spellEnd"/>
            <w:r w:rsidRPr="006729F9">
              <w:rPr>
                <w:sz w:val="24"/>
                <w:szCs w:val="24"/>
              </w:rPr>
              <w:t xml:space="preserve"> (ВС)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375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63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tabs>
                <w:tab w:val="left" w:pos="7169"/>
              </w:tabs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Базовые логические операции и схемы. Таблицы истинности.</w:t>
            </w:r>
            <w:r w:rsidRPr="00CC59C4">
              <w:rPr>
                <w:sz w:val="24"/>
                <w:szCs w:val="24"/>
                <w:lang w:val="ru-RU"/>
              </w:rPr>
              <w:tab/>
              <w:t>Схемные логические</w:t>
            </w:r>
          </w:p>
          <w:p w:rsidR="0093167F" w:rsidRPr="00CC59C4" w:rsidRDefault="0093167F" w:rsidP="007623CC">
            <w:pPr>
              <w:pStyle w:val="TableParagraph"/>
              <w:spacing w:before="41"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элементы ЭВМ. Логические узлы ЭВМ и их классификация</w:t>
            </w:r>
          </w:p>
        </w:tc>
        <w:tc>
          <w:tcPr>
            <w:tcW w:w="993" w:type="dxa"/>
            <w:vMerge w:val="restart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6729F9" w:rsidRDefault="0093167F" w:rsidP="007623CC">
            <w:pPr>
              <w:pStyle w:val="TableParagraph"/>
              <w:spacing w:before="175"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63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 xml:space="preserve">Сумматоры, </w:t>
            </w:r>
            <w:proofErr w:type="spellStart"/>
            <w:r w:rsidRPr="00CC59C4">
              <w:rPr>
                <w:sz w:val="24"/>
                <w:szCs w:val="24"/>
                <w:lang w:val="ru-RU"/>
              </w:rPr>
              <w:t>дешифораторы</w:t>
            </w:r>
            <w:proofErr w:type="spellEnd"/>
            <w:r w:rsidRPr="00CC59C4">
              <w:rPr>
                <w:sz w:val="24"/>
                <w:szCs w:val="24"/>
                <w:lang w:val="ru-RU"/>
              </w:rPr>
              <w:t>, их назначение и применение. Программируемые логические</w:t>
            </w:r>
          </w:p>
          <w:p w:rsidR="0093167F" w:rsidRPr="00CC59C4" w:rsidRDefault="0093167F" w:rsidP="007623CC">
            <w:pPr>
              <w:pStyle w:val="TableParagraph"/>
              <w:spacing w:before="41"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элементы их назначение и применение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Лабораторные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before="195" w:line="276" w:lineRule="auto"/>
              <w:ind w:left="355" w:right="348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1586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Логические элементы «2И», «2ИЛИ», «НЕ», «2И-НЕ», «2ИЛИ-НЕ», «Исключающие ИЛИ» Мультиплексоры</w:t>
            </w:r>
          </w:p>
          <w:p w:rsidR="0093167F" w:rsidRPr="006729F9" w:rsidRDefault="0093167F" w:rsidP="007623CC">
            <w:pPr>
              <w:pStyle w:val="TableParagraph"/>
              <w:spacing w:line="276" w:lineRule="auto"/>
              <w:ind w:left="108" w:right="7381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Демультиплексоры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Шифраторы</w:t>
            </w:r>
            <w:proofErr w:type="spellEnd"/>
          </w:p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Дешифраторы</w:t>
            </w:r>
            <w:proofErr w:type="spellEnd"/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952"/>
        </w:trPr>
        <w:tc>
          <w:tcPr>
            <w:tcW w:w="2940" w:type="dxa"/>
            <w:gridSpan w:val="2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 w:right="8177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Сумматоры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Триггеры</w:t>
            </w:r>
            <w:proofErr w:type="spellEnd"/>
          </w:p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Счетчики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10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Раздел 5. Технические средства систем дистанционной передачи информации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 w:val="restart"/>
          </w:tcPr>
          <w:p w:rsidR="0093167F" w:rsidRPr="00CC59C4" w:rsidRDefault="0093167F" w:rsidP="007623CC">
            <w:pPr>
              <w:pStyle w:val="TableParagraph"/>
              <w:spacing w:before="8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CC59C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CC59C4">
              <w:rPr>
                <w:sz w:val="24"/>
                <w:szCs w:val="24"/>
                <w:lang w:val="ru-RU"/>
              </w:rPr>
              <w:t xml:space="preserve"> 1,</w:t>
            </w:r>
          </w:p>
          <w:p w:rsidR="0093167F" w:rsidRPr="00CC59C4" w:rsidRDefault="0093167F" w:rsidP="007623CC">
            <w:pPr>
              <w:pStyle w:val="TableParagraph"/>
              <w:spacing w:before="43" w:line="276" w:lineRule="auto"/>
              <w:ind w:left="565"/>
              <w:rPr>
                <w:sz w:val="24"/>
                <w:szCs w:val="24"/>
                <w:lang w:val="ru-RU"/>
              </w:rPr>
            </w:pPr>
            <w:proofErr w:type="gramStart"/>
            <w:r w:rsidRPr="00CC59C4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CC59C4">
              <w:rPr>
                <w:sz w:val="24"/>
                <w:szCs w:val="24"/>
                <w:lang w:val="ru-RU"/>
              </w:rPr>
              <w:t xml:space="preserve"> 9,</w:t>
            </w:r>
          </w:p>
          <w:p w:rsidR="0093167F" w:rsidRPr="00CC59C4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ПК 1.4,</w:t>
            </w:r>
          </w:p>
          <w:p w:rsidR="0093167F" w:rsidRPr="00CC59C4" w:rsidRDefault="0093167F" w:rsidP="007623CC">
            <w:pPr>
              <w:pStyle w:val="TableParagraph"/>
              <w:spacing w:before="41" w:line="276" w:lineRule="auto"/>
              <w:ind w:left="474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ПК 2.1,</w:t>
            </w:r>
          </w:p>
          <w:p w:rsidR="0093167F" w:rsidRPr="00CC59C4" w:rsidRDefault="0093167F" w:rsidP="007623CC">
            <w:pPr>
              <w:pStyle w:val="TableParagraph"/>
              <w:spacing w:before="42" w:line="276" w:lineRule="auto"/>
              <w:ind w:left="505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ПК 2.5</w:t>
            </w: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 w:val="restart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10" w:right="155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lastRenderedPageBreak/>
              <w:t>Тема 5.1. Структура и основные характеристики</w:t>
            </w:r>
          </w:p>
        </w:tc>
        <w:tc>
          <w:tcPr>
            <w:tcW w:w="950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Содержание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учебного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633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Структура и основные характеристики систем дистанционной передачи информации.</w:t>
            </w:r>
          </w:p>
          <w:p w:rsidR="0093167F" w:rsidRPr="006729F9" w:rsidRDefault="0093167F" w:rsidP="007623CC">
            <w:pPr>
              <w:pStyle w:val="TableParagraph"/>
              <w:spacing w:before="41"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Обмен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информацией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через</w:t>
            </w:r>
            <w:proofErr w:type="spellEnd"/>
            <w:r w:rsidRPr="006729F9">
              <w:rPr>
                <w:sz w:val="24"/>
                <w:szCs w:val="24"/>
              </w:rPr>
              <w:t xml:space="preserve"> </w:t>
            </w:r>
            <w:proofErr w:type="spellStart"/>
            <w:r w:rsidRPr="006729F9">
              <w:rPr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993" w:type="dxa"/>
            <w:vMerge w:val="restart"/>
          </w:tcPr>
          <w:p w:rsidR="0093167F" w:rsidRPr="006729F9" w:rsidRDefault="0093167F" w:rsidP="007623CC">
            <w:pPr>
              <w:pStyle w:val="TableParagraph"/>
              <w:spacing w:before="5" w:line="276" w:lineRule="auto"/>
              <w:ind w:left="0"/>
              <w:rPr>
                <w:sz w:val="24"/>
                <w:szCs w:val="24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2940" w:type="dxa"/>
            <w:gridSpan w:val="2"/>
            <w:vMerge/>
            <w:tcBorders>
              <w:top w:val="nil"/>
            </w:tcBorders>
          </w:tcPr>
          <w:p w:rsidR="0093167F" w:rsidRPr="006729F9" w:rsidRDefault="0093167F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03" w:type="dxa"/>
          </w:tcPr>
          <w:p w:rsidR="0093167F" w:rsidRPr="00CC59C4" w:rsidRDefault="0093167F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Системы сотовой подвижной связи. Спутниковые системы связи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93167F" w:rsidRPr="00CC59C4" w:rsidRDefault="0093167F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93167F" w:rsidRPr="00E3581B" w:rsidTr="007623CC">
        <w:trPr>
          <w:trHeight w:val="952"/>
        </w:trPr>
        <w:tc>
          <w:tcPr>
            <w:tcW w:w="12443" w:type="dxa"/>
            <w:gridSpan w:val="3"/>
          </w:tcPr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и интернет ресурсов, написание рефератов, подготовка отчетов по лабораторным работам, ответы на контрольные вопросы.</w:t>
            </w:r>
          </w:p>
        </w:tc>
        <w:tc>
          <w:tcPr>
            <w:tcW w:w="993" w:type="dxa"/>
          </w:tcPr>
          <w:p w:rsidR="0093167F" w:rsidRPr="00CC59C4" w:rsidRDefault="0093167F" w:rsidP="007623CC">
            <w:pPr>
              <w:pStyle w:val="TableParagraph"/>
              <w:spacing w:before="5"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6729F9" w:rsidRDefault="0093167F" w:rsidP="00CC59C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295" w:right="288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12</w:t>
            </w: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8"/>
        </w:trPr>
        <w:tc>
          <w:tcPr>
            <w:tcW w:w="12443" w:type="dxa"/>
            <w:gridSpan w:val="3"/>
          </w:tcPr>
          <w:p w:rsidR="0093167F" w:rsidRPr="00CC59C4" w:rsidRDefault="0093167F" w:rsidP="00CC59C4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CC59C4">
              <w:rPr>
                <w:sz w:val="24"/>
                <w:szCs w:val="24"/>
                <w:lang w:val="ru-RU"/>
              </w:rPr>
              <w:t>Промежуточная аттестация по учебной дисциплине (экзамен)</w:t>
            </w:r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7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93167F" w:rsidRPr="00E3581B" w:rsidTr="007623CC">
        <w:trPr>
          <w:trHeight w:val="316"/>
        </w:trPr>
        <w:tc>
          <w:tcPr>
            <w:tcW w:w="12443" w:type="dxa"/>
            <w:gridSpan w:val="3"/>
          </w:tcPr>
          <w:p w:rsidR="0093167F" w:rsidRPr="006729F9" w:rsidRDefault="0093167F" w:rsidP="00CC59C4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6729F9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295" w:right="288"/>
              <w:jc w:val="center"/>
              <w:rPr>
                <w:sz w:val="24"/>
                <w:szCs w:val="24"/>
              </w:rPr>
            </w:pPr>
            <w:r w:rsidRPr="006729F9">
              <w:rPr>
                <w:sz w:val="24"/>
                <w:szCs w:val="24"/>
              </w:rPr>
              <w:t>106</w:t>
            </w:r>
          </w:p>
        </w:tc>
        <w:tc>
          <w:tcPr>
            <w:tcW w:w="1699" w:type="dxa"/>
          </w:tcPr>
          <w:p w:rsidR="0093167F" w:rsidRPr="006729F9" w:rsidRDefault="0093167F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93167F" w:rsidRPr="00E3581B" w:rsidRDefault="0093167F" w:rsidP="0093167F">
      <w:pPr>
        <w:rPr>
          <w:sz w:val="24"/>
          <w:szCs w:val="24"/>
        </w:rPr>
        <w:sectPr w:rsidR="0093167F" w:rsidRPr="00E3581B" w:rsidSect="002C7252">
          <w:footerReference w:type="default" r:id="rId10"/>
          <w:pgSz w:w="16850" w:h="11910" w:orient="landscape"/>
          <w:pgMar w:top="1100" w:right="200" w:bottom="851" w:left="1280" w:header="0" w:footer="404" w:gutter="0"/>
          <w:cols w:space="720"/>
        </w:sectPr>
      </w:pPr>
    </w:p>
    <w:p w:rsidR="0093167F" w:rsidRPr="002C7252" w:rsidRDefault="0093167F" w:rsidP="00CC59C4">
      <w:pPr>
        <w:pStyle w:val="a5"/>
        <w:numPr>
          <w:ilvl w:val="3"/>
          <w:numId w:val="8"/>
        </w:numPr>
        <w:tabs>
          <w:tab w:val="left" w:pos="567"/>
        </w:tabs>
        <w:spacing w:before="75"/>
        <w:ind w:left="0" w:firstLine="284"/>
        <w:jc w:val="center"/>
        <w:rPr>
          <w:b/>
          <w:sz w:val="24"/>
          <w:szCs w:val="24"/>
        </w:rPr>
      </w:pPr>
      <w:r w:rsidRPr="002C7252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93167F" w:rsidRPr="00E3581B" w:rsidRDefault="0093167F" w:rsidP="0093167F">
      <w:pPr>
        <w:pStyle w:val="a3"/>
        <w:spacing w:before="5"/>
        <w:rPr>
          <w:sz w:val="24"/>
          <w:szCs w:val="24"/>
        </w:rPr>
      </w:pPr>
    </w:p>
    <w:p w:rsidR="0093167F" w:rsidRPr="00E3581B" w:rsidRDefault="0093167F" w:rsidP="00CC59C4">
      <w:pPr>
        <w:pStyle w:val="a5"/>
        <w:numPr>
          <w:ilvl w:val="4"/>
          <w:numId w:val="8"/>
        </w:numPr>
        <w:tabs>
          <w:tab w:val="left" w:pos="138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C7252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</w:t>
      </w:r>
      <w:r w:rsidRPr="00E3581B">
        <w:rPr>
          <w:sz w:val="24"/>
          <w:szCs w:val="24"/>
        </w:rPr>
        <w:t>:</w:t>
      </w:r>
    </w:p>
    <w:p w:rsidR="0093167F" w:rsidRPr="00E3581B" w:rsidRDefault="0093167F" w:rsidP="00CC59C4">
      <w:pPr>
        <w:pStyle w:val="a3"/>
        <w:tabs>
          <w:tab w:val="left" w:pos="2542"/>
          <w:tab w:val="left" w:pos="4185"/>
          <w:tab w:val="left" w:pos="5969"/>
          <w:tab w:val="left" w:pos="7178"/>
          <w:tab w:val="left" w:pos="8457"/>
        </w:tabs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</w:t>
      </w:r>
      <w:r w:rsidR="00CC59C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программы</w:t>
      </w:r>
      <w:r w:rsidR="00CC59C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дисциплины</w:t>
      </w:r>
      <w:r w:rsidR="00CC59C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требует</w:t>
      </w:r>
      <w:r w:rsidR="00CC59C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наличия</w:t>
      </w:r>
      <w:r w:rsidR="00CC59C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кабинета Информатики и лаборатории «Технических средств информатизации»</w:t>
      </w:r>
    </w:p>
    <w:p w:rsidR="0093167F" w:rsidRPr="00E3581B" w:rsidRDefault="0093167F" w:rsidP="0093167F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кабинета:</w:t>
      </w:r>
    </w:p>
    <w:p w:rsidR="0093167F" w:rsidRPr="00E3581B" w:rsidRDefault="0093167F" w:rsidP="0093167F">
      <w:pPr>
        <w:pStyle w:val="a5"/>
        <w:numPr>
          <w:ilvl w:val="0"/>
          <w:numId w:val="5"/>
        </w:numPr>
        <w:tabs>
          <w:tab w:val="left" w:pos="10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 xml:space="preserve">посадочные места по количеству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>;</w:t>
      </w:r>
    </w:p>
    <w:p w:rsidR="0093167F" w:rsidRPr="00E3581B" w:rsidRDefault="0093167F" w:rsidP="0093167F">
      <w:pPr>
        <w:pStyle w:val="a5"/>
        <w:numPr>
          <w:ilvl w:val="0"/>
          <w:numId w:val="5"/>
        </w:numPr>
        <w:tabs>
          <w:tab w:val="left" w:pos="10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рабочее место преподавателя;</w:t>
      </w:r>
    </w:p>
    <w:p w:rsidR="0093167F" w:rsidRPr="00E3581B" w:rsidRDefault="0093167F" w:rsidP="0093167F">
      <w:pPr>
        <w:pStyle w:val="a5"/>
        <w:numPr>
          <w:ilvl w:val="0"/>
          <w:numId w:val="5"/>
        </w:numPr>
        <w:tabs>
          <w:tab w:val="left" w:pos="1054"/>
          <w:tab w:val="left" w:pos="1285"/>
          <w:tab w:val="left" w:pos="1286"/>
          <w:tab w:val="left" w:pos="2716"/>
          <w:tab w:val="left" w:pos="5225"/>
          <w:tab w:val="left" w:pos="6524"/>
          <w:tab w:val="left" w:pos="8499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комплект</w:t>
      </w:r>
      <w:r w:rsidRPr="00E3581B">
        <w:rPr>
          <w:sz w:val="24"/>
          <w:szCs w:val="24"/>
        </w:rPr>
        <w:tab/>
        <w:t>учебно-наглядных</w:t>
      </w:r>
      <w:r w:rsidRPr="00E3581B">
        <w:rPr>
          <w:sz w:val="24"/>
          <w:szCs w:val="24"/>
        </w:rPr>
        <w:tab/>
        <w:t>пособий</w:t>
      </w:r>
      <w:r w:rsidRPr="00E3581B">
        <w:rPr>
          <w:sz w:val="24"/>
          <w:szCs w:val="24"/>
        </w:rPr>
        <w:tab/>
        <w:t>«Технические</w:t>
      </w:r>
      <w:r w:rsidRPr="00E3581B">
        <w:rPr>
          <w:sz w:val="24"/>
          <w:szCs w:val="24"/>
        </w:rPr>
        <w:tab/>
        <w:t>средства информатизации»;</w:t>
      </w:r>
    </w:p>
    <w:p w:rsidR="0093167F" w:rsidRPr="00E3581B" w:rsidRDefault="0093167F" w:rsidP="0093167F">
      <w:pPr>
        <w:pStyle w:val="a5"/>
        <w:numPr>
          <w:ilvl w:val="0"/>
          <w:numId w:val="5"/>
        </w:numPr>
        <w:tabs>
          <w:tab w:val="left" w:pos="105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комплектующие узлы компьютера и средства информатизации; Оснащение лаборатории технических средств информатизации:</w:t>
      </w:r>
    </w:p>
    <w:p w:rsidR="0093167F" w:rsidRPr="00E3581B" w:rsidRDefault="0093167F" w:rsidP="0093167F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аппаратные средства аутентификации пользователя;</w:t>
      </w:r>
    </w:p>
    <w:p w:rsidR="0093167F" w:rsidRPr="00E3581B" w:rsidRDefault="0093167F" w:rsidP="0093167F">
      <w:pPr>
        <w:pStyle w:val="a5"/>
        <w:numPr>
          <w:ilvl w:val="0"/>
          <w:numId w:val="4"/>
        </w:numPr>
        <w:tabs>
          <w:tab w:val="left" w:pos="1134"/>
          <w:tab w:val="left" w:pos="130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средства защиты информации от утечки по акустическому (</w:t>
      </w:r>
      <w:proofErr w:type="spellStart"/>
      <w:r w:rsidRPr="00E3581B">
        <w:rPr>
          <w:sz w:val="24"/>
          <w:szCs w:val="24"/>
        </w:rPr>
        <w:t>виброаккустическому</w:t>
      </w:r>
      <w:proofErr w:type="spellEnd"/>
      <w:r w:rsidRPr="00E3581B">
        <w:rPr>
          <w:sz w:val="24"/>
          <w:szCs w:val="24"/>
        </w:rPr>
        <w:t>) каналу и каналу побочных электромагнитных излучений и наводок;</w:t>
      </w:r>
    </w:p>
    <w:p w:rsidR="0093167F" w:rsidRPr="00E3581B" w:rsidRDefault="0093167F" w:rsidP="0093167F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средства измерения параметров физических полей (электромагнитных излучений и наводок, акустических (</w:t>
      </w:r>
      <w:proofErr w:type="spellStart"/>
      <w:r w:rsidRPr="00E3581B">
        <w:rPr>
          <w:sz w:val="24"/>
          <w:szCs w:val="24"/>
        </w:rPr>
        <w:t>виброакустических</w:t>
      </w:r>
      <w:proofErr w:type="spellEnd"/>
      <w:r w:rsidRPr="00E3581B">
        <w:rPr>
          <w:sz w:val="24"/>
          <w:szCs w:val="24"/>
        </w:rPr>
        <w:t>) колебаний и т.д.);</w:t>
      </w:r>
    </w:p>
    <w:p w:rsidR="0093167F" w:rsidRPr="00E3581B" w:rsidRDefault="0093167F" w:rsidP="0093167F">
      <w:pPr>
        <w:pStyle w:val="a5"/>
        <w:numPr>
          <w:ilvl w:val="0"/>
          <w:numId w:val="4"/>
        </w:numPr>
        <w:tabs>
          <w:tab w:val="left" w:pos="111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стенды физической защиты объектов информатизации, оснащенными средствами контроля доступа, системами видеонаблюдения и охраны объектов.</w:t>
      </w:r>
    </w:p>
    <w:p w:rsidR="0093167F" w:rsidRPr="00E3581B" w:rsidRDefault="0093167F" w:rsidP="0093167F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Техническая документация на технические средства информатизации.</w:t>
      </w:r>
    </w:p>
    <w:p w:rsidR="0093167F" w:rsidRPr="00E3581B" w:rsidRDefault="0093167F" w:rsidP="0093167F">
      <w:pPr>
        <w:pStyle w:val="a3"/>
        <w:spacing w:before="3"/>
        <w:rPr>
          <w:sz w:val="24"/>
          <w:szCs w:val="24"/>
        </w:rPr>
      </w:pPr>
    </w:p>
    <w:p w:rsidR="0093167F" w:rsidRPr="002C7252" w:rsidRDefault="0093167F" w:rsidP="0093167F">
      <w:pPr>
        <w:pStyle w:val="a5"/>
        <w:numPr>
          <w:ilvl w:val="4"/>
          <w:numId w:val="8"/>
        </w:numPr>
        <w:tabs>
          <w:tab w:val="left" w:pos="1383"/>
        </w:tabs>
        <w:spacing w:line="360" w:lineRule="auto"/>
        <w:ind w:left="1382" w:hanging="493"/>
        <w:jc w:val="both"/>
        <w:rPr>
          <w:b/>
          <w:sz w:val="24"/>
          <w:szCs w:val="24"/>
        </w:rPr>
      </w:pPr>
      <w:r w:rsidRPr="002C7252">
        <w:rPr>
          <w:b/>
          <w:sz w:val="24"/>
          <w:szCs w:val="24"/>
        </w:rPr>
        <w:t>Информационное обеспечение обучения</w:t>
      </w:r>
    </w:p>
    <w:p w:rsidR="0093167F" w:rsidRPr="00E3581B" w:rsidRDefault="0093167F" w:rsidP="0093167F">
      <w:pPr>
        <w:pStyle w:val="a5"/>
        <w:numPr>
          <w:ilvl w:val="5"/>
          <w:numId w:val="8"/>
        </w:numPr>
        <w:tabs>
          <w:tab w:val="left" w:pos="1522"/>
        </w:tabs>
        <w:spacing w:before="48" w:line="360" w:lineRule="auto"/>
        <w:jc w:val="both"/>
        <w:rPr>
          <w:sz w:val="24"/>
          <w:szCs w:val="24"/>
        </w:rPr>
      </w:pPr>
      <w:r w:rsidRPr="002C7252">
        <w:rPr>
          <w:b/>
          <w:sz w:val="24"/>
          <w:szCs w:val="24"/>
        </w:rPr>
        <w:t>Основные печатные источники</w:t>
      </w:r>
      <w:r w:rsidRPr="00E3581B">
        <w:rPr>
          <w:sz w:val="24"/>
          <w:szCs w:val="24"/>
        </w:rPr>
        <w:t>:</w:t>
      </w:r>
    </w:p>
    <w:p w:rsidR="0093167F" w:rsidRPr="00E3581B" w:rsidRDefault="0093167F" w:rsidP="0093167F">
      <w:pPr>
        <w:pStyle w:val="a3"/>
        <w:spacing w:before="50" w:line="360" w:lineRule="auto"/>
        <w:ind w:left="182" w:right="186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1. Гребенюк Е.И. Технические средства информатизации: учебник для студ. учреждений сред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п</w:t>
      </w:r>
      <w:proofErr w:type="gramEnd"/>
      <w:r w:rsidRPr="00E3581B">
        <w:rPr>
          <w:sz w:val="24"/>
          <w:szCs w:val="24"/>
        </w:rPr>
        <w:t>роф. образования / Е.И. Гребенюк, Н.А. Гребенюк. – 5-е изд., стер. – М.: Образовательно-издательский центр «Академия», 2023. – 352 с.</w:t>
      </w:r>
    </w:p>
    <w:p w:rsidR="0093167F" w:rsidRPr="00E3581B" w:rsidRDefault="0093167F" w:rsidP="0093167F">
      <w:pPr>
        <w:pStyle w:val="a3"/>
        <w:spacing w:before="2" w:line="360" w:lineRule="auto"/>
        <w:rPr>
          <w:sz w:val="24"/>
          <w:szCs w:val="24"/>
        </w:rPr>
      </w:pPr>
    </w:p>
    <w:p w:rsidR="0093167F" w:rsidRPr="002C7252" w:rsidRDefault="0093167F" w:rsidP="0093167F">
      <w:pPr>
        <w:pStyle w:val="a5"/>
        <w:numPr>
          <w:ilvl w:val="2"/>
          <w:numId w:val="9"/>
        </w:numPr>
        <w:tabs>
          <w:tab w:val="left" w:pos="1560"/>
        </w:tabs>
        <w:spacing w:line="360" w:lineRule="auto"/>
        <w:ind w:left="1734" w:hanging="883"/>
        <w:jc w:val="both"/>
        <w:rPr>
          <w:b/>
          <w:sz w:val="24"/>
          <w:szCs w:val="24"/>
        </w:rPr>
      </w:pPr>
      <w:r w:rsidRPr="002C7252">
        <w:rPr>
          <w:b/>
          <w:sz w:val="24"/>
          <w:szCs w:val="24"/>
        </w:rPr>
        <w:t>Дополнительные печатные источники:</w:t>
      </w:r>
    </w:p>
    <w:p w:rsidR="0093167F" w:rsidRPr="00E3581B" w:rsidRDefault="0093167F" w:rsidP="0093167F">
      <w:pPr>
        <w:pStyle w:val="a3"/>
        <w:spacing w:before="47" w:line="360" w:lineRule="auto"/>
        <w:ind w:left="182" w:right="192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1. Гагарина, Л.Г. Технические средства информатизации: учебное пособие/Гагарина, Л.Г. – 2-е изд. – М.: ФОРУМ. 2020.</w:t>
      </w:r>
    </w:p>
    <w:p w:rsidR="0093167F" w:rsidRPr="00E3581B" w:rsidRDefault="0093167F" w:rsidP="0093167F">
      <w:pPr>
        <w:spacing w:line="360" w:lineRule="auto"/>
        <w:jc w:val="both"/>
        <w:rPr>
          <w:sz w:val="24"/>
          <w:szCs w:val="24"/>
        </w:rPr>
        <w:sectPr w:rsidR="0093167F" w:rsidRPr="00E3581B">
          <w:footerReference w:type="default" r:id="rId11"/>
          <w:pgSz w:w="11910" w:h="16840"/>
          <w:pgMar w:top="1160" w:right="660" w:bottom="1080" w:left="1520" w:header="0" w:footer="899" w:gutter="0"/>
          <w:cols w:space="720"/>
        </w:sectPr>
      </w:pPr>
    </w:p>
    <w:p w:rsidR="0093167F" w:rsidRPr="002C7252" w:rsidRDefault="0093167F" w:rsidP="0093167F">
      <w:pPr>
        <w:pStyle w:val="a3"/>
        <w:spacing w:before="75"/>
        <w:ind w:left="890"/>
        <w:jc w:val="both"/>
        <w:rPr>
          <w:b/>
          <w:sz w:val="24"/>
          <w:szCs w:val="24"/>
        </w:rPr>
      </w:pPr>
      <w:r w:rsidRPr="002C7252">
        <w:rPr>
          <w:b/>
          <w:sz w:val="24"/>
          <w:szCs w:val="24"/>
        </w:rPr>
        <w:lastRenderedPageBreak/>
        <w:t>3.2.3 Периодические издания:</w:t>
      </w:r>
    </w:p>
    <w:p w:rsidR="0093167F" w:rsidRPr="00E3581B" w:rsidRDefault="0093167F" w:rsidP="0093167F">
      <w:pPr>
        <w:pStyle w:val="a5"/>
        <w:numPr>
          <w:ilvl w:val="0"/>
          <w:numId w:val="3"/>
        </w:numPr>
        <w:tabs>
          <w:tab w:val="left" w:pos="1315"/>
        </w:tabs>
        <w:spacing w:before="50" w:line="276" w:lineRule="auto"/>
        <w:ind w:right="19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Журналы </w:t>
      </w:r>
      <w:proofErr w:type="spellStart"/>
      <w:r w:rsidRPr="00E3581B">
        <w:rPr>
          <w:sz w:val="24"/>
          <w:szCs w:val="24"/>
        </w:rPr>
        <w:t>Chip</w:t>
      </w:r>
      <w:proofErr w:type="spellEnd"/>
      <w:r w:rsidRPr="00E3581B">
        <w:rPr>
          <w:sz w:val="24"/>
          <w:szCs w:val="24"/>
        </w:rPr>
        <w:t>/Чип: Журнал о компьютерной технике для профессионалов и опытных пользователей;</w:t>
      </w:r>
    </w:p>
    <w:p w:rsidR="0093167F" w:rsidRPr="00E3581B" w:rsidRDefault="0093167F" w:rsidP="0093167F">
      <w:pPr>
        <w:pStyle w:val="a5"/>
        <w:numPr>
          <w:ilvl w:val="0"/>
          <w:numId w:val="3"/>
        </w:numPr>
        <w:tabs>
          <w:tab w:val="left" w:pos="1315"/>
        </w:tabs>
        <w:spacing w:line="278" w:lineRule="auto"/>
        <w:ind w:right="18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Журналы Защита информации. Инсайд: 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методический журнал</w:t>
      </w:r>
    </w:p>
    <w:p w:rsidR="0093167F" w:rsidRPr="00E3581B" w:rsidRDefault="0093167F" w:rsidP="0093167F">
      <w:pPr>
        <w:pStyle w:val="a5"/>
        <w:numPr>
          <w:ilvl w:val="0"/>
          <w:numId w:val="3"/>
        </w:numPr>
        <w:tabs>
          <w:tab w:val="left" w:pos="1385"/>
        </w:tabs>
        <w:spacing w:line="276" w:lineRule="auto"/>
        <w:ind w:right="187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Информационная безопасность регионов: Научно-практический журнал</w:t>
      </w:r>
    </w:p>
    <w:p w:rsidR="0093167F" w:rsidRPr="00E3581B" w:rsidRDefault="0093167F" w:rsidP="0093167F">
      <w:pPr>
        <w:pStyle w:val="a5"/>
        <w:numPr>
          <w:ilvl w:val="0"/>
          <w:numId w:val="3"/>
        </w:numPr>
        <w:tabs>
          <w:tab w:val="left" w:pos="1315"/>
        </w:tabs>
        <w:spacing w:line="276" w:lineRule="auto"/>
        <w:ind w:right="19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Вопросы </w:t>
      </w:r>
      <w:proofErr w:type="spellStart"/>
      <w:r w:rsidRPr="00E3581B">
        <w:rPr>
          <w:sz w:val="24"/>
          <w:szCs w:val="24"/>
        </w:rPr>
        <w:t>кибербезопасности</w:t>
      </w:r>
      <w:proofErr w:type="spellEnd"/>
      <w:r w:rsidRPr="00E3581B">
        <w:rPr>
          <w:sz w:val="24"/>
          <w:szCs w:val="24"/>
        </w:rPr>
        <w:t xml:space="preserve">. Научный, периодический, информационно-методический журнал с базовой специализацией в области информационной безопасности.. URL: </w:t>
      </w:r>
      <w:hyperlink r:id="rId12">
        <w:r w:rsidRPr="00E3581B">
          <w:rPr>
            <w:sz w:val="24"/>
            <w:szCs w:val="24"/>
          </w:rPr>
          <w:t>http://cyberrus.com/</w:t>
        </w:r>
      </w:hyperlink>
    </w:p>
    <w:p w:rsidR="0093167F" w:rsidRPr="00E3581B" w:rsidRDefault="0093167F" w:rsidP="0093167F">
      <w:pPr>
        <w:pStyle w:val="a5"/>
        <w:numPr>
          <w:ilvl w:val="0"/>
          <w:numId w:val="3"/>
        </w:numPr>
        <w:tabs>
          <w:tab w:val="left" w:pos="1315"/>
        </w:tabs>
        <w:spacing w:line="276" w:lineRule="auto"/>
        <w:ind w:right="193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Безопасность информационных технологий. Периодический рецензируемый научный журнал НИЯУ МИФИ. URL:</w:t>
      </w:r>
      <w:r w:rsidRPr="00E3581B">
        <w:rPr>
          <w:color w:val="0000FF"/>
          <w:sz w:val="24"/>
          <w:szCs w:val="24"/>
        </w:rPr>
        <w:t xml:space="preserve"> </w:t>
      </w:r>
      <w:hyperlink r:id="rId13">
        <w:r w:rsidRPr="00E3581B">
          <w:rPr>
            <w:color w:val="0000FF"/>
            <w:sz w:val="24"/>
            <w:szCs w:val="24"/>
            <w:u w:val="single" w:color="0000FF"/>
          </w:rPr>
          <w:t>http://bit.mephi.ru/</w:t>
        </w:r>
      </w:hyperlink>
    </w:p>
    <w:p w:rsidR="0093167F" w:rsidRPr="00E3581B" w:rsidRDefault="0093167F" w:rsidP="0093167F">
      <w:pPr>
        <w:pStyle w:val="a3"/>
        <w:spacing w:before="10"/>
        <w:rPr>
          <w:sz w:val="24"/>
          <w:szCs w:val="24"/>
        </w:rPr>
      </w:pPr>
    </w:p>
    <w:p w:rsidR="0093167F" w:rsidRPr="00CC59C4" w:rsidRDefault="0093167F" w:rsidP="0093167F">
      <w:pPr>
        <w:pStyle w:val="a3"/>
        <w:spacing w:before="89"/>
        <w:ind w:left="890"/>
        <w:rPr>
          <w:b/>
          <w:sz w:val="24"/>
          <w:szCs w:val="24"/>
        </w:rPr>
      </w:pPr>
      <w:r w:rsidRPr="00CC59C4">
        <w:rPr>
          <w:b/>
          <w:sz w:val="24"/>
          <w:szCs w:val="24"/>
        </w:rPr>
        <w:t>Интернет-ресурсы:</w:t>
      </w:r>
    </w:p>
    <w:p w:rsidR="0093167F" w:rsidRPr="00E3581B" w:rsidRDefault="0093167F" w:rsidP="0093167F">
      <w:pPr>
        <w:pStyle w:val="a5"/>
        <w:numPr>
          <w:ilvl w:val="0"/>
          <w:numId w:val="2"/>
        </w:numPr>
        <w:tabs>
          <w:tab w:val="left" w:pos="1314"/>
          <w:tab w:val="left" w:pos="1315"/>
        </w:tabs>
        <w:spacing w:before="47" w:line="278" w:lineRule="auto"/>
        <w:ind w:right="193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Федеральная служба по техническому и экспортному контролю (ФСТЭК России) </w:t>
      </w:r>
      <w:hyperlink r:id="rId14">
        <w:r w:rsidRPr="00E3581B">
          <w:rPr>
            <w:sz w:val="24"/>
            <w:szCs w:val="24"/>
          </w:rPr>
          <w:t>www.fstec.ru</w:t>
        </w:r>
      </w:hyperlink>
    </w:p>
    <w:p w:rsidR="0093167F" w:rsidRPr="00E3581B" w:rsidRDefault="0093167F" w:rsidP="0093167F">
      <w:pPr>
        <w:pStyle w:val="a5"/>
        <w:numPr>
          <w:ilvl w:val="0"/>
          <w:numId w:val="2"/>
        </w:numPr>
        <w:tabs>
          <w:tab w:val="left" w:pos="1314"/>
          <w:tab w:val="left" w:pos="1315"/>
          <w:tab w:val="left" w:pos="4966"/>
          <w:tab w:val="left" w:pos="6117"/>
          <w:tab w:val="left" w:pos="6613"/>
          <w:tab w:val="left" w:pos="8254"/>
          <w:tab w:val="left" w:pos="8589"/>
        </w:tabs>
        <w:spacing w:line="276" w:lineRule="auto"/>
        <w:ind w:right="190" w:firstLine="707"/>
        <w:rPr>
          <w:sz w:val="24"/>
          <w:szCs w:val="24"/>
        </w:rPr>
      </w:pPr>
      <w:r w:rsidRPr="00E3581B">
        <w:rPr>
          <w:sz w:val="24"/>
          <w:szCs w:val="24"/>
        </w:rPr>
        <w:t>Информационно-справочная</w:t>
      </w:r>
      <w:r w:rsidRPr="00E3581B">
        <w:rPr>
          <w:sz w:val="24"/>
          <w:szCs w:val="24"/>
        </w:rPr>
        <w:tab/>
        <w:t>система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документам</w:t>
      </w:r>
      <w:r w:rsidRPr="00E3581B">
        <w:rPr>
          <w:sz w:val="24"/>
          <w:szCs w:val="24"/>
        </w:rPr>
        <w:tab/>
        <w:t>в</w:t>
      </w:r>
      <w:r w:rsidRPr="00E3581B">
        <w:rPr>
          <w:sz w:val="24"/>
          <w:szCs w:val="24"/>
        </w:rPr>
        <w:tab/>
        <w:t xml:space="preserve">области технической защиты информации </w:t>
      </w:r>
      <w:hyperlink r:id="rId15">
        <w:r w:rsidRPr="00E3581B">
          <w:rPr>
            <w:sz w:val="24"/>
            <w:szCs w:val="24"/>
          </w:rPr>
          <w:t>www.fstec.ru</w:t>
        </w:r>
      </w:hyperlink>
    </w:p>
    <w:p w:rsidR="0093167F" w:rsidRPr="00E3581B" w:rsidRDefault="0093167F" w:rsidP="0093167F">
      <w:pPr>
        <w:pStyle w:val="a5"/>
        <w:numPr>
          <w:ilvl w:val="0"/>
          <w:numId w:val="2"/>
        </w:numPr>
        <w:tabs>
          <w:tab w:val="left" w:pos="1314"/>
          <w:tab w:val="left" w:pos="1315"/>
          <w:tab w:val="left" w:pos="4556"/>
          <w:tab w:val="left" w:pos="6277"/>
          <w:tab w:val="left" w:pos="8717"/>
        </w:tabs>
        <w:spacing w:line="278" w:lineRule="auto"/>
        <w:ind w:right="192" w:firstLine="707"/>
        <w:rPr>
          <w:sz w:val="24"/>
          <w:szCs w:val="24"/>
        </w:rPr>
      </w:pPr>
      <w:r w:rsidRPr="00E3581B">
        <w:rPr>
          <w:sz w:val="24"/>
          <w:szCs w:val="24"/>
        </w:rPr>
        <w:t>Справочно-правовая</w:t>
      </w:r>
      <w:r w:rsidRPr="00E3581B">
        <w:rPr>
          <w:sz w:val="24"/>
          <w:szCs w:val="24"/>
        </w:rPr>
        <w:tab/>
        <w:t>система</w:t>
      </w:r>
      <w:r w:rsidRPr="00E3581B">
        <w:rPr>
          <w:sz w:val="24"/>
          <w:szCs w:val="24"/>
        </w:rPr>
        <w:tab/>
        <w:t>«Консультант</w:t>
      </w:r>
      <w:r w:rsidRPr="00E3581B">
        <w:rPr>
          <w:sz w:val="24"/>
          <w:szCs w:val="24"/>
        </w:rPr>
        <w:tab/>
        <w:t xml:space="preserve">Плюс» </w:t>
      </w:r>
      <w:hyperlink r:id="rId16">
        <w:r w:rsidRPr="00E3581B">
          <w:rPr>
            <w:sz w:val="24"/>
            <w:szCs w:val="24"/>
          </w:rPr>
          <w:t>www.consultant.ru</w:t>
        </w:r>
      </w:hyperlink>
    </w:p>
    <w:p w:rsidR="0093167F" w:rsidRPr="00E3581B" w:rsidRDefault="0093167F" w:rsidP="0093167F">
      <w:pPr>
        <w:pStyle w:val="a5"/>
        <w:numPr>
          <w:ilvl w:val="0"/>
          <w:numId w:val="2"/>
        </w:numPr>
        <w:tabs>
          <w:tab w:val="left" w:pos="1314"/>
          <w:tab w:val="left" w:pos="1315"/>
        </w:tabs>
        <w:spacing w:line="317" w:lineRule="exact"/>
        <w:ind w:left="1314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7">
        <w:r w:rsidRPr="00E3581B">
          <w:rPr>
            <w:sz w:val="24"/>
            <w:szCs w:val="24"/>
          </w:rPr>
          <w:t>www.garant.ru</w:t>
        </w:r>
      </w:hyperlink>
    </w:p>
    <w:p w:rsidR="0093167F" w:rsidRPr="00E3581B" w:rsidRDefault="0093167F" w:rsidP="0093167F">
      <w:pPr>
        <w:spacing w:line="317" w:lineRule="exact"/>
        <w:rPr>
          <w:sz w:val="24"/>
          <w:szCs w:val="24"/>
        </w:rPr>
        <w:sectPr w:rsidR="0093167F" w:rsidRPr="00E3581B">
          <w:pgSz w:w="11910" w:h="16840"/>
          <w:pgMar w:top="1160" w:right="660" w:bottom="1080" w:left="1520" w:header="0" w:footer="899" w:gutter="0"/>
          <w:cols w:space="720"/>
        </w:sectPr>
      </w:pPr>
    </w:p>
    <w:p w:rsidR="0093167F" w:rsidRDefault="0093167F" w:rsidP="0093167F">
      <w:pPr>
        <w:pStyle w:val="a3"/>
        <w:spacing w:before="75" w:line="278" w:lineRule="auto"/>
        <w:ind w:left="3845" w:right="713" w:hanging="3126"/>
        <w:rPr>
          <w:b/>
          <w:sz w:val="24"/>
          <w:szCs w:val="24"/>
        </w:rPr>
      </w:pPr>
      <w:r w:rsidRPr="002C7252">
        <w:rPr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93167F" w:rsidRPr="002C7252" w:rsidRDefault="0093167F" w:rsidP="0093167F">
      <w:pPr>
        <w:pStyle w:val="a3"/>
        <w:spacing w:before="75" w:line="278" w:lineRule="auto"/>
        <w:ind w:left="3845" w:right="713" w:hanging="3126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2"/>
        <w:gridCol w:w="3368"/>
        <w:gridCol w:w="3217"/>
      </w:tblGrid>
      <w:tr w:rsidR="0093167F" w:rsidRPr="00E3581B" w:rsidTr="007623CC">
        <w:trPr>
          <w:trHeight w:val="304"/>
        </w:trPr>
        <w:tc>
          <w:tcPr>
            <w:tcW w:w="2912" w:type="dxa"/>
          </w:tcPr>
          <w:p w:rsidR="0093167F" w:rsidRPr="00E3581B" w:rsidRDefault="0093167F" w:rsidP="005D50EF">
            <w:pPr>
              <w:pStyle w:val="TableParagraph"/>
              <w:spacing w:line="276" w:lineRule="auto"/>
              <w:ind w:left="0" w:hanging="432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3368" w:type="dxa"/>
          </w:tcPr>
          <w:p w:rsidR="0093167F" w:rsidRPr="00E3581B" w:rsidRDefault="0093167F" w:rsidP="005D50E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217" w:type="dxa"/>
          </w:tcPr>
          <w:p w:rsidR="0093167F" w:rsidRPr="00E3581B" w:rsidRDefault="00CC59C4" w:rsidP="005D50E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93167F" w:rsidRPr="00E3581B">
              <w:rPr>
                <w:sz w:val="24"/>
                <w:szCs w:val="24"/>
              </w:rPr>
              <w:t>етоды</w:t>
            </w:r>
            <w:proofErr w:type="spellEnd"/>
            <w:r w:rsidR="0093167F" w:rsidRPr="00E3581B">
              <w:rPr>
                <w:sz w:val="24"/>
                <w:szCs w:val="24"/>
              </w:rPr>
              <w:t xml:space="preserve"> </w:t>
            </w:r>
            <w:proofErr w:type="spellStart"/>
            <w:r w:rsidR="0093167F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93167F" w:rsidRPr="00E3581B" w:rsidTr="007623CC">
        <w:trPr>
          <w:trHeight w:val="7299"/>
        </w:trPr>
        <w:tc>
          <w:tcPr>
            <w:tcW w:w="2912" w:type="dxa"/>
          </w:tcPr>
          <w:p w:rsidR="0093167F" w:rsidRPr="00E3581B" w:rsidRDefault="0093167F" w:rsidP="007623CC">
            <w:pPr>
              <w:pStyle w:val="TableParagraph"/>
              <w:spacing w:line="276" w:lineRule="auto"/>
              <w:ind w:left="14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93167F" w:rsidRPr="0093167F" w:rsidRDefault="0093167F" w:rsidP="0093167F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41" w:line="276" w:lineRule="auto"/>
              <w:ind w:right="118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назначение и принципы работы основных узлов современных технических средств</w:t>
            </w:r>
          </w:p>
          <w:p w:rsidR="0093167F" w:rsidRPr="00E3581B" w:rsidRDefault="0093167F" w:rsidP="007623CC">
            <w:pPr>
              <w:pStyle w:val="TableParagraph"/>
              <w:spacing w:line="276" w:lineRule="auto"/>
              <w:ind w:left="14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93167F" w:rsidRPr="0093167F" w:rsidRDefault="0093167F" w:rsidP="0093167F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41" w:line="276" w:lineRule="auto"/>
              <w:ind w:right="220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структурные схемы и порядок взаимодействия компонентов современных технических средств информатизации;</w:t>
            </w:r>
          </w:p>
          <w:p w:rsidR="0093167F" w:rsidRPr="0093167F" w:rsidRDefault="0093167F" w:rsidP="0093167F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1" w:line="276" w:lineRule="auto"/>
              <w:ind w:right="377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особенности организации ремонта и обслуживания компонентов технических средств информатизации;</w:t>
            </w:r>
          </w:p>
          <w:p w:rsidR="0093167F" w:rsidRPr="0093167F" w:rsidRDefault="0093167F" w:rsidP="0093167F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276" w:lineRule="auto"/>
              <w:ind w:right="242" w:firstLine="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функциональные и архитектурные особенности мобильных технических средств</w:t>
            </w:r>
          </w:p>
          <w:p w:rsidR="0093167F" w:rsidRPr="00E3581B" w:rsidRDefault="0093167F" w:rsidP="007623CC">
            <w:pPr>
              <w:pStyle w:val="TableParagraph"/>
              <w:spacing w:line="276" w:lineRule="auto"/>
              <w:ind w:left="146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368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right="26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Демонстрация </w:t>
            </w:r>
            <w:proofErr w:type="gramStart"/>
            <w:r w:rsidRPr="0093167F">
              <w:rPr>
                <w:sz w:val="24"/>
                <w:szCs w:val="24"/>
                <w:lang w:val="ru-RU"/>
              </w:rPr>
              <w:t>знаний принципов работы основных узлов современных технических средств</w:t>
            </w:r>
            <w:proofErr w:type="gramEnd"/>
          </w:p>
          <w:p w:rsidR="0093167F" w:rsidRPr="0093167F" w:rsidRDefault="0093167F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информатизации.</w:t>
            </w:r>
          </w:p>
          <w:p w:rsidR="0093167F" w:rsidRPr="0093167F" w:rsidRDefault="0093167F" w:rsidP="007623CC">
            <w:pPr>
              <w:pStyle w:val="TableParagraph"/>
              <w:spacing w:before="35" w:line="276" w:lineRule="auto"/>
              <w:ind w:right="362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Знание особенностей организации ремонта и обслуживания компонентов технических средств</w:t>
            </w:r>
          </w:p>
          <w:p w:rsidR="0093167F" w:rsidRPr="0093167F" w:rsidRDefault="0093167F" w:rsidP="007623CC">
            <w:pPr>
              <w:pStyle w:val="TableParagraph"/>
              <w:spacing w:line="276" w:lineRule="auto"/>
              <w:ind w:right="22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информатиза</w:t>
            </w:r>
            <w:bookmarkStart w:id="0" w:name="_GoBack"/>
            <w:bookmarkEnd w:id="0"/>
            <w:r w:rsidRPr="0093167F">
              <w:rPr>
                <w:sz w:val="24"/>
                <w:szCs w:val="24"/>
                <w:lang w:val="ru-RU"/>
              </w:rPr>
              <w:t>ции, мобильных технических средств</w:t>
            </w:r>
          </w:p>
          <w:p w:rsidR="0093167F" w:rsidRPr="0093167F" w:rsidRDefault="0093167F" w:rsidP="007623CC">
            <w:pPr>
              <w:pStyle w:val="TableParagraph"/>
              <w:spacing w:before="2" w:line="276" w:lineRule="auto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информатизации</w:t>
            </w:r>
          </w:p>
        </w:tc>
        <w:tc>
          <w:tcPr>
            <w:tcW w:w="3217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right="380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Контроль выполняется по результатам проведения различных форм опроса, выполнения контрольных работ, тестирования, выполнения практических работ, промежуточной аттестации</w:t>
            </w:r>
          </w:p>
        </w:tc>
      </w:tr>
      <w:tr w:rsidR="0093167F" w:rsidRPr="00E3581B" w:rsidTr="007623CC">
        <w:trPr>
          <w:trHeight w:val="4762"/>
        </w:trPr>
        <w:tc>
          <w:tcPr>
            <w:tcW w:w="2912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Умения:</w:t>
            </w:r>
          </w:p>
          <w:p w:rsidR="0093167F" w:rsidRPr="0093167F" w:rsidRDefault="0093167F" w:rsidP="007623CC">
            <w:pPr>
              <w:pStyle w:val="TableParagraph"/>
              <w:tabs>
                <w:tab w:val="left" w:pos="1458"/>
                <w:tab w:val="left" w:pos="1515"/>
                <w:tab w:val="left" w:pos="1793"/>
                <w:tab w:val="left" w:pos="2053"/>
                <w:tab w:val="left" w:pos="2672"/>
              </w:tabs>
              <w:spacing w:before="41" w:line="276" w:lineRule="auto"/>
              <w:ind w:right="9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 xml:space="preserve">– пользоваться  основными видами современной вычислительной техники, периферийных и мобильных устройств и других технических средств информатизации; Правильно эксплуатировать и устранять типичные  выявленные дефекты технических  </w:t>
            </w:r>
            <w:r w:rsidRPr="0093167F">
              <w:rPr>
                <w:sz w:val="24"/>
                <w:szCs w:val="24"/>
                <w:lang w:val="ru-RU"/>
              </w:rPr>
              <w:tab/>
              <w:t>средств информатизации.</w:t>
            </w:r>
          </w:p>
        </w:tc>
        <w:tc>
          <w:tcPr>
            <w:tcW w:w="3368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right="144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Умение пользоваться основными видами современной вычислительной техники, периферийных и мобильных устройств и</w:t>
            </w:r>
          </w:p>
          <w:p w:rsidR="0093167F" w:rsidRPr="0093167F" w:rsidRDefault="0093167F" w:rsidP="007623CC">
            <w:pPr>
              <w:pStyle w:val="TableParagraph"/>
              <w:spacing w:line="276" w:lineRule="auto"/>
              <w:ind w:right="335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других технических средств информатизации.</w:t>
            </w:r>
          </w:p>
          <w:p w:rsidR="0093167F" w:rsidRPr="0093167F" w:rsidRDefault="0093167F" w:rsidP="007623CC">
            <w:pPr>
              <w:pStyle w:val="TableParagraph"/>
              <w:spacing w:line="276" w:lineRule="auto"/>
              <w:ind w:right="416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Демонстрация навыков в эксплуатации и устранении типичных выявленных</w:t>
            </w:r>
          </w:p>
          <w:p w:rsidR="0093167F" w:rsidRPr="00E3581B" w:rsidRDefault="0093167F" w:rsidP="007623CC">
            <w:pPr>
              <w:pStyle w:val="TableParagraph"/>
              <w:spacing w:line="276" w:lineRule="auto"/>
              <w:ind w:right="11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дефектов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информатизации</w:t>
            </w:r>
            <w:proofErr w:type="spellEnd"/>
          </w:p>
        </w:tc>
        <w:tc>
          <w:tcPr>
            <w:tcW w:w="3217" w:type="dxa"/>
          </w:tcPr>
          <w:p w:rsidR="0093167F" w:rsidRPr="0093167F" w:rsidRDefault="0093167F" w:rsidP="007623CC">
            <w:pPr>
              <w:pStyle w:val="TableParagraph"/>
              <w:spacing w:line="276" w:lineRule="auto"/>
              <w:ind w:right="182"/>
              <w:rPr>
                <w:sz w:val="24"/>
                <w:szCs w:val="24"/>
                <w:lang w:val="ru-RU"/>
              </w:rPr>
            </w:pPr>
            <w:r w:rsidRPr="0093167F">
              <w:rPr>
                <w:sz w:val="24"/>
                <w:szCs w:val="24"/>
                <w:lang w:val="ru-RU"/>
              </w:rPr>
              <w:t>Контроль умений осуществляется в ходе выполнения практических и лабораторных работ, промежуточной аттестации.</w:t>
            </w:r>
          </w:p>
        </w:tc>
      </w:tr>
    </w:tbl>
    <w:p w:rsidR="0093167F" w:rsidRPr="00E3581B" w:rsidRDefault="0093167F" w:rsidP="0093167F">
      <w:pPr>
        <w:spacing w:line="276" w:lineRule="auto"/>
        <w:rPr>
          <w:sz w:val="24"/>
          <w:szCs w:val="24"/>
        </w:rPr>
        <w:sectPr w:rsidR="0093167F" w:rsidRPr="00E3581B">
          <w:pgSz w:w="11910" w:h="16840"/>
          <w:pgMar w:top="1160" w:right="660" w:bottom="1080" w:left="1520" w:header="0" w:footer="899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D3F" w:rsidRDefault="005D50EF">
      <w:r>
        <w:separator/>
      </w:r>
    </w:p>
  </w:endnote>
  <w:endnote w:type="continuationSeparator" w:id="0">
    <w:p w:rsidR="005C6D3F" w:rsidRDefault="005D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FB3E02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9316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8B7573" wp14:editId="7F256935">
              <wp:simplePos x="0" y="0"/>
              <wp:positionH relativeFrom="page">
                <wp:posOffset>6906895</wp:posOffset>
              </wp:positionH>
              <wp:positionV relativeFrom="page">
                <wp:posOffset>9981565</wp:posOffset>
              </wp:positionV>
              <wp:extent cx="152400" cy="194310"/>
              <wp:effectExtent l="0" t="0" r="0" b="0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93167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3E02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26" type="#_x0000_t202" style="position:absolute;margin-left:543.85pt;margin-top:785.9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" filled="f" stroked="f">
              <v:textbox inset="0,0,0,0">
                <w:txbxContent>
                  <w:p w:rsidR="00DC58D4" w:rsidRDefault="0093167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3E02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9316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7113270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93167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3E02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0.4pt;margin-top:560.1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9k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" filled="f" stroked="f">
              <v:textbox inset="0,0,0,0">
                <w:txbxContent>
                  <w:p w:rsidR="00DC58D4" w:rsidRDefault="0093167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3E02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93167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6830695</wp:posOffset>
              </wp:positionH>
              <wp:positionV relativeFrom="page">
                <wp:posOffset>9981565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93167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B3E02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85pt;margin-top:785.9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" filled="f" stroked="f">
              <v:textbox inset="0,0,0,0">
                <w:txbxContent>
                  <w:p w:rsidR="00DC58D4" w:rsidRDefault="0093167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B3E02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D3F" w:rsidRDefault="005D50EF">
      <w:r>
        <w:separator/>
      </w:r>
    </w:p>
  </w:footnote>
  <w:footnote w:type="continuationSeparator" w:id="0">
    <w:p w:rsidR="005C6D3F" w:rsidRDefault="005D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46D"/>
    <w:multiLevelType w:val="hybridMultilevel"/>
    <w:tmpl w:val="738072EE"/>
    <w:lvl w:ilvl="0" w:tplc="A282D212">
      <w:numFmt w:val="bullet"/>
      <w:lvlText w:val="-"/>
      <w:lvlJc w:val="left"/>
      <w:pPr>
        <w:ind w:left="1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EED6F2">
      <w:numFmt w:val="bullet"/>
      <w:lvlText w:val="•"/>
      <w:lvlJc w:val="left"/>
      <w:pPr>
        <w:ind w:left="1134" w:hanging="164"/>
      </w:pPr>
      <w:rPr>
        <w:rFonts w:hint="default"/>
        <w:lang w:val="ru-RU" w:eastAsia="en-US" w:bidi="ar-SA"/>
      </w:rPr>
    </w:lvl>
    <w:lvl w:ilvl="2" w:tplc="AADE8044">
      <w:numFmt w:val="bullet"/>
      <w:lvlText w:val="•"/>
      <w:lvlJc w:val="left"/>
      <w:pPr>
        <w:ind w:left="2089" w:hanging="164"/>
      </w:pPr>
      <w:rPr>
        <w:rFonts w:hint="default"/>
        <w:lang w:val="ru-RU" w:eastAsia="en-US" w:bidi="ar-SA"/>
      </w:rPr>
    </w:lvl>
    <w:lvl w:ilvl="3" w:tplc="58E49212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3ECEBEF8">
      <w:numFmt w:val="bullet"/>
      <w:lvlText w:val="•"/>
      <w:lvlJc w:val="left"/>
      <w:pPr>
        <w:ind w:left="3998" w:hanging="164"/>
      </w:pPr>
      <w:rPr>
        <w:rFonts w:hint="default"/>
        <w:lang w:val="ru-RU" w:eastAsia="en-US" w:bidi="ar-SA"/>
      </w:rPr>
    </w:lvl>
    <w:lvl w:ilvl="5" w:tplc="C22A6EB4">
      <w:numFmt w:val="bullet"/>
      <w:lvlText w:val="•"/>
      <w:lvlJc w:val="left"/>
      <w:pPr>
        <w:ind w:left="4953" w:hanging="164"/>
      </w:pPr>
      <w:rPr>
        <w:rFonts w:hint="default"/>
        <w:lang w:val="ru-RU" w:eastAsia="en-US" w:bidi="ar-SA"/>
      </w:rPr>
    </w:lvl>
    <w:lvl w:ilvl="6" w:tplc="4A065A0C">
      <w:numFmt w:val="bullet"/>
      <w:lvlText w:val="•"/>
      <w:lvlJc w:val="left"/>
      <w:pPr>
        <w:ind w:left="5907" w:hanging="164"/>
      </w:pPr>
      <w:rPr>
        <w:rFonts w:hint="default"/>
        <w:lang w:val="ru-RU" w:eastAsia="en-US" w:bidi="ar-SA"/>
      </w:rPr>
    </w:lvl>
    <w:lvl w:ilvl="7" w:tplc="D4A2D530">
      <w:numFmt w:val="bullet"/>
      <w:lvlText w:val="•"/>
      <w:lvlJc w:val="left"/>
      <w:pPr>
        <w:ind w:left="6862" w:hanging="164"/>
      </w:pPr>
      <w:rPr>
        <w:rFonts w:hint="default"/>
        <w:lang w:val="ru-RU" w:eastAsia="en-US" w:bidi="ar-SA"/>
      </w:rPr>
    </w:lvl>
    <w:lvl w:ilvl="8" w:tplc="37540FA8">
      <w:numFmt w:val="bullet"/>
      <w:lvlText w:val="•"/>
      <w:lvlJc w:val="left"/>
      <w:pPr>
        <w:ind w:left="7817" w:hanging="164"/>
      </w:pPr>
      <w:rPr>
        <w:rFonts w:hint="default"/>
        <w:lang w:val="ru-RU" w:eastAsia="en-US" w:bidi="ar-SA"/>
      </w:rPr>
    </w:lvl>
  </w:abstractNum>
  <w:abstractNum w:abstractNumId="1">
    <w:nsid w:val="08E67F1F"/>
    <w:multiLevelType w:val="hybridMultilevel"/>
    <w:tmpl w:val="5530A128"/>
    <w:lvl w:ilvl="0" w:tplc="14020E8E">
      <w:numFmt w:val="bullet"/>
      <w:lvlText w:val="-"/>
      <w:lvlJc w:val="left"/>
      <w:pPr>
        <w:ind w:left="116" w:hanging="2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B4BBC0">
      <w:numFmt w:val="bullet"/>
      <w:lvlText w:val="•"/>
      <w:lvlJc w:val="left"/>
      <w:pPr>
        <w:ind w:left="700" w:hanging="246"/>
      </w:pPr>
      <w:rPr>
        <w:rFonts w:hint="default"/>
        <w:lang w:val="ru-RU" w:eastAsia="en-US" w:bidi="ar-SA"/>
      </w:rPr>
    </w:lvl>
    <w:lvl w:ilvl="2" w:tplc="27846B56">
      <w:numFmt w:val="bullet"/>
      <w:lvlText w:val="•"/>
      <w:lvlJc w:val="left"/>
      <w:pPr>
        <w:ind w:left="1280" w:hanging="246"/>
      </w:pPr>
      <w:rPr>
        <w:rFonts w:hint="default"/>
        <w:lang w:val="ru-RU" w:eastAsia="en-US" w:bidi="ar-SA"/>
      </w:rPr>
    </w:lvl>
    <w:lvl w:ilvl="3" w:tplc="6338C092">
      <w:numFmt w:val="bullet"/>
      <w:lvlText w:val="•"/>
      <w:lvlJc w:val="left"/>
      <w:pPr>
        <w:ind w:left="1860" w:hanging="246"/>
      </w:pPr>
      <w:rPr>
        <w:rFonts w:hint="default"/>
        <w:lang w:val="ru-RU" w:eastAsia="en-US" w:bidi="ar-SA"/>
      </w:rPr>
    </w:lvl>
    <w:lvl w:ilvl="4" w:tplc="3BC68288">
      <w:numFmt w:val="bullet"/>
      <w:lvlText w:val="•"/>
      <w:lvlJc w:val="left"/>
      <w:pPr>
        <w:ind w:left="2441" w:hanging="246"/>
      </w:pPr>
      <w:rPr>
        <w:rFonts w:hint="default"/>
        <w:lang w:val="ru-RU" w:eastAsia="en-US" w:bidi="ar-SA"/>
      </w:rPr>
    </w:lvl>
    <w:lvl w:ilvl="5" w:tplc="2440355E">
      <w:numFmt w:val="bullet"/>
      <w:lvlText w:val="•"/>
      <w:lvlJc w:val="left"/>
      <w:pPr>
        <w:ind w:left="3021" w:hanging="246"/>
      </w:pPr>
      <w:rPr>
        <w:rFonts w:hint="default"/>
        <w:lang w:val="ru-RU" w:eastAsia="en-US" w:bidi="ar-SA"/>
      </w:rPr>
    </w:lvl>
    <w:lvl w:ilvl="6" w:tplc="B9DA76A2">
      <w:numFmt w:val="bullet"/>
      <w:lvlText w:val="•"/>
      <w:lvlJc w:val="left"/>
      <w:pPr>
        <w:ind w:left="3601" w:hanging="246"/>
      </w:pPr>
      <w:rPr>
        <w:rFonts w:hint="default"/>
        <w:lang w:val="ru-RU" w:eastAsia="en-US" w:bidi="ar-SA"/>
      </w:rPr>
    </w:lvl>
    <w:lvl w:ilvl="7" w:tplc="C38A4264">
      <w:numFmt w:val="bullet"/>
      <w:lvlText w:val="•"/>
      <w:lvlJc w:val="left"/>
      <w:pPr>
        <w:ind w:left="4182" w:hanging="246"/>
      </w:pPr>
      <w:rPr>
        <w:rFonts w:hint="default"/>
        <w:lang w:val="ru-RU" w:eastAsia="en-US" w:bidi="ar-SA"/>
      </w:rPr>
    </w:lvl>
    <w:lvl w:ilvl="8" w:tplc="7CD680BA">
      <w:numFmt w:val="bullet"/>
      <w:lvlText w:val="•"/>
      <w:lvlJc w:val="left"/>
      <w:pPr>
        <w:ind w:left="4762" w:hanging="246"/>
      </w:pPr>
      <w:rPr>
        <w:rFonts w:hint="default"/>
        <w:lang w:val="ru-RU" w:eastAsia="en-US" w:bidi="ar-SA"/>
      </w:rPr>
    </w:lvl>
  </w:abstractNum>
  <w:abstractNum w:abstractNumId="2">
    <w:nsid w:val="23FF2340"/>
    <w:multiLevelType w:val="hybridMultilevel"/>
    <w:tmpl w:val="2D0C6FE2"/>
    <w:lvl w:ilvl="0" w:tplc="C58AFAA0">
      <w:start w:val="1"/>
      <w:numFmt w:val="decimal"/>
      <w:lvlText w:val="%1."/>
      <w:lvlJc w:val="left"/>
      <w:pPr>
        <w:ind w:left="18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A1EEAA50">
      <w:numFmt w:val="bullet"/>
      <w:lvlText w:val="•"/>
      <w:lvlJc w:val="left"/>
      <w:pPr>
        <w:ind w:left="1134" w:hanging="425"/>
      </w:pPr>
      <w:rPr>
        <w:rFonts w:hint="default"/>
        <w:lang w:val="ru-RU" w:eastAsia="en-US" w:bidi="ar-SA"/>
      </w:rPr>
    </w:lvl>
    <w:lvl w:ilvl="2" w:tplc="3C18EE60">
      <w:numFmt w:val="bullet"/>
      <w:lvlText w:val="•"/>
      <w:lvlJc w:val="left"/>
      <w:pPr>
        <w:ind w:left="2089" w:hanging="425"/>
      </w:pPr>
      <w:rPr>
        <w:rFonts w:hint="default"/>
        <w:lang w:val="ru-RU" w:eastAsia="en-US" w:bidi="ar-SA"/>
      </w:rPr>
    </w:lvl>
    <w:lvl w:ilvl="3" w:tplc="727443D8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1E88B9A0">
      <w:numFmt w:val="bullet"/>
      <w:lvlText w:val="•"/>
      <w:lvlJc w:val="left"/>
      <w:pPr>
        <w:ind w:left="3998" w:hanging="425"/>
      </w:pPr>
      <w:rPr>
        <w:rFonts w:hint="default"/>
        <w:lang w:val="ru-RU" w:eastAsia="en-US" w:bidi="ar-SA"/>
      </w:rPr>
    </w:lvl>
    <w:lvl w:ilvl="5" w:tplc="E904DD34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AF26F7F8">
      <w:numFmt w:val="bullet"/>
      <w:lvlText w:val="•"/>
      <w:lvlJc w:val="left"/>
      <w:pPr>
        <w:ind w:left="5907" w:hanging="425"/>
      </w:pPr>
      <w:rPr>
        <w:rFonts w:hint="default"/>
        <w:lang w:val="ru-RU" w:eastAsia="en-US" w:bidi="ar-SA"/>
      </w:rPr>
    </w:lvl>
    <w:lvl w:ilvl="7" w:tplc="70889128">
      <w:numFmt w:val="bullet"/>
      <w:lvlText w:val="•"/>
      <w:lvlJc w:val="left"/>
      <w:pPr>
        <w:ind w:left="6862" w:hanging="425"/>
      </w:pPr>
      <w:rPr>
        <w:rFonts w:hint="default"/>
        <w:lang w:val="ru-RU" w:eastAsia="en-US" w:bidi="ar-SA"/>
      </w:rPr>
    </w:lvl>
    <w:lvl w:ilvl="8" w:tplc="57605AD2">
      <w:numFmt w:val="bullet"/>
      <w:lvlText w:val="•"/>
      <w:lvlJc w:val="left"/>
      <w:pPr>
        <w:ind w:left="7817" w:hanging="425"/>
      </w:pPr>
      <w:rPr>
        <w:rFonts w:hint="default"/>
        <w:lang w:val="ru-RU" w:eastAsia="en-US" w:bidi="ar-SA"/>
      </w:rPr>
    </w:lvl>
  </w:abstractNum>
  <w:abstractNum w:abstractNumId="3">
    <w:nsid w:val="273A258D"/>
    <w:multiLevelType w:val="multilevel"/>
    <w:tmpl w:val="C75EDCC8"/>
    <w:lvl w:ilvl="0">
      <w:start w:val="10"/>
      <w:numFmt w:val="decimal"/>
      <w:lvlText w:val="%1"/>
      <w:lvlJc w:val="left"/>
      <w:pPr>
        <w:ind w:left="4927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4927" w:hanging="1050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4927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466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662" w:hanging="658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"/>
      <w:lvlJc w:val="left"/>
      <w:pPr>
        <w:ind w:left="1521" w:hanging="632"/>
      </w:pPr>
      <w:rPr>
        <w:rFonts w:ascii="Times New Roman" w:eastAsia="Times New Roman" w:hAnsi="Times New Roman" w:cs="Times New Roman" w:hint="default"/>
        <w:b/>
        <w:spacing w:val="-3"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588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632"/>
      </w:pPr>
      <w:rPr>
        <w:rFonts w:hint="default"/>
        <w:lang w:val="ru-RU" w:eastAsia="en-US" w:bidi="ar-SA"/>
      </w:rPr>
    </w:lvl>
  </w:abstractNum>
  <w:abstractNum w:abstractNumId="4">
    <w:nsid w:val="3F1A7857"/>
    <w:multiLevelType w:val="hybridMultilevel"/>
    <w:tmpl w:val="9C2A82C2"/>
    <w:lvl w:ilvl="0" w:tplc="C664A556">
      <w:start w:val="1"/>
      <w:numFmt w:val="decimal"/>
      <w:lvlText w:val="%1."/>
      <w:lvlJc w:val="left"/>
      <w:pPr>
        <w:ind w:left="18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29FE7F76">
      <w:numFmt w:val="bullet"/>
      <w:lvlText w:val="•"/>
      <w:lvlJc w:val="left"/>
      <w:pPr>
        <w:ind w:left="1134" w:hanging="425"/>
      </w:pPr>
      <w:rPr>
        <w:rFonts w:hint="default"/>
        <w:lang w:val="ru-RU" w:eastAsia="en-US" w:bidi="ar-SA"/>
      </w:rPr>
    </w:lvl>
    <w:lvl w:ilvl="2" w:tplc="535A28C6">
      <w:numFmt w:val="bullet"/>
      <w:lvlText w:val="•"/>
      <w:lvlJc w:val="left"/>
      <w:pPr>
        <w:ind w:left="2089" w:hanging="425"/>
      </w:pPr>
      <w:rPr>
        <w:rFonts w:hint="default"/>
        <w:lang w:val="ru-RU" w:eastAsia="en-US" w:bidi="ar-SA"/>
      </w:rPr>
    </w:lvl>
    <w:lvl w:ilvl="3" w:tplc="83886466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299A426A">
      <w:numFmt w:val="bullet"/>
      <w:lvlText w:val="•"/>
      <w:lvlJc w:val="left"/>
      <w:pPr>
        <w:ind w:left="3998" w:hanging="425"/>
      </w:pPr>
      <w:rPr>
        <w:rFonts w:hint="default"/>
        <w:lang w:val="ru-RU" w:eastAsia="en-US" w:bidi="ar-SA"/>
      </w:rPr>
    </w:lvl>
    <w:lvl w:ilvl="5" w:tplc="6BE6E1F2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90AC9204">
      <w:numFmt w:val="bullet"/>
      <w:lvlText w:val="•"/>
      <w:lvlJc w:val="left"/>
      <w:pPr>
        <w:ind w:left="5907" w:hanging="425"/>
      </w:pPr>
      <w:rPr>
        <w:rFonts w:hint="default"/>
        <w:lang w:val="ru-RU" w:eastAsia="en-US" w:bidi="ar-SA"/>
      </w:rPr>
    </w:lvl>
    <w:lvl w:ilvl="7" w:tplc="321CA1A4">
      <w:numFmt w:val="bullet"/>
      <w:lvlText w:val="•"/>
      <w:lvlJc w:val="left"/>
      <w:pPr>
        <w:ind w:left="6862" w:hanging="425"/>
      </w:pPr>
      <w:rPr>
        <w:rFonts w:hint="default"/>
        <w:lang w:val="ru-RU" w:eastAsia="en-US" w:bidi="ar-SA"/>
      </w:rPr>
    </w:lvl>
    <w:lvl w:ilvl="8" w:tplc="A570255E">
      <w:numFmt w:val="bullet"/>
      <w:lvlText w:val="•"/>
      <w:lvlJc w:val="left"/>
      <w:pPr>
        <w:ind w:left="7817" w:hanging="425"/>
      </w:pPr>
      <w:rPr>
        <w:rFonts w:hint="default"/>
        <w:lang w:val="ru-RU" w:eastAsia="en-US" w:bidi="ar-SA"/>
      </w:rPr>
    </w:lvl>
  </w:abstractNum>
  <w:abstractNum w:abstractNumId="5">
    <w:nsid w:val="68EB5A56"/>
    <w:multiLevelType w:val="hybridMultilevel"/>
    <w:tmpl w:val="98009E80"/>
    <w:lvl w:ilvl="0" w:tplc="FD8EE73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C4EFCA">
      <w:numFmt w:val="bullet"/>
      <w:lvlText w:val="•"/>
      <w:lvlJc w:val="left"/>
      <w:pPr>
        <w:ind w:left="371" w:hanging="140"/>
      </w:pPr>
      <w:rPr>
        <w:rFonts w:hint="default"/>
        <w:lang w:val="ru-RU" w:eastAsia="en-US" w:bidi="ar-SA"/>
      </w:rPr>
    </w:lvl>
    <w:lvl w:ilvl="2" w:tplc="B052EDE6">
      <w:numFmt w:val="bullet"/>
      <w:lvlText w:val="•"/>
      <w:lvlJc w:val="left"/>
      <w:pPr>
        <w:ind w:left="643" w:hanging="140"/>
      </w:pPr>
      <w:rPr>
        <w:rFonts w:hint="default"/>
        <w:lang w:val="ru-RU" w:eastAsia="en-US" w:bidi="ar-SA"/>
      </w:rPr>
    </w:lvl>
    <w:lvl w:ilvl="3" w:tplc="27A8CF82">
      <w:numFmt w:val="bullet"/>
      <w:lvlText w:val="•"/>
      <w:lvlJc w:val="left"/>
      <w:pPr>
        <w:ind w:left="915" w:hanging="140"/>
      </w:pPr>
      <w:rPr>
        <w:rFonts w:hint="default"/>
        <w:lang w:val="ru-RU" w:eastAsia="en-US" w:bidi="ar-SA"/>
      </w:rPr>
    </w:lvl>
    <w:lvl w:ilvl="4" w:tplc="6F2C631C">
      <w:numFmt w:val="bullet"/>
      <w:lvlText w:val="•"/>
      <w:lvlJc w:val="left"/>
      <w:pPr>
        <w:ind w:left="1186" w:hanging="140"/>
      </w:pPr>
      <w:rPr>
        <w:rFonts w:hint="default"/>
        <w:lang w:val="ru-RU" w:eastAsia="en-US" w:bidi="ar-SA"/>
      </w:rPr>
    </w:lvl>
    <w:lvl w:ilvl="5" w:tplc="A18AACDA">
      <w:numFmt w:val="bullet"/>
      <w:lvlText w:val="•"/>
      <w:lvlJc w:val="left"/>
      <w:pPr>
        <w:ind w:left="1458" w:hanging="140"/>
      </w:pPr>
      <w:rPr>
        <w:rFonts w:hint="default"/>
        <w:lang w:val="ru-RU" w:eastAsia="en-US" w:bidi="ar-SA"/>
      </w:rPr>
    </w:lvl>
    <w:lvl w:ilvl="6" w:tplc="A1EA1D24">
      <w:numFmt w:val="bullet"/>
      <w:lvlText w:val="•"/>
      <w:lvlJc w:val="left"/>
      <w:pPr>
        <w:ind w:left="1730" w:hanging="140"/>
      </w:pPr>
      <w:rPr>
        <w:rFonts w:hint="default"/>
        <w:lang w:val="ru-RU" w:eastAsia="en-US" w:bidi="ar-SA"/>
      </w:rPr>
    </w:lvl>
    <w:lvl w:ilvl="7" w:tplc="62F23B02">
      <w:numFmt w:val="bullet"/>
      <w:lvlText w:val="•"/>
      <w:lvlJc w:val="left"/>
      <w:pPr>
        <w:ind w:left="2001" w:hanging="140"/>
      </w:pPr>
      <w:rPr>
        <w:rFonts w:hint="default"/>
        <w:lang w:val="ru-RU" w:eastAsia="en-US" w:bidi="ar-SA"/>
      </w:rPr>
    </w:lvl>
    <w:lvl w:ilvl="8" w:tplc="15722F2E">
      <w:numFmt w:val="bullet"/>
      <w:lvlText w:val="•"/>
      <w:lvlJc w:val="left"/>
      <w:pPr>
        <w:ind w:left="2273" w:hanging="140"/>
      </w:pPr>
      <w:rPr>
        <w:rFonts w:hint="default"/>
        <w:lang w:val="ru-RU" w:eastAsia="en-US" w:bidi="ar-SA"/>
      </w:rPr>
    </w:lvl>
  </w:abstractNum>
  <w:abstractNum w:abstractNumId="6">
    <w:nsid w:val="758C4150"/>
    <w:multiLevelType w:val="hybridMultilevel"/>
    <w:tmpl w:val="CFE64F44"/>
    <w:lvl w:ilvl="0" w:tplc="682CD600">
      <w:numFmt w:val="bullet"/>
      <w:lvlText w:val="–"/>
      <w:lvlJc w:val="left"/>
      <w:pPr>
        <w:ind w:left="14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90720E">
      <w:numFmt w:val="bullet"/>
      <w:lvlText w:val="•"/>
      <w:lvlJc w:val="left"/>
      <w:pPr>
        <w:ind w:left="416" w:hanging="180"/>
      </w:pPr>
      <w:rPr>
        <w:rFonts w:hint="default"/>
        <w:lang w:val="ru-RU" w:eastAsia="en-US" w:bidi="ar-SA"/>
      </w:rPr>
    </w:lvl>
    <w:lvl w:ilvl="2" w:tplc="E1C4ADE8">
      <w:numFmt w:val="bullet"/>
      <w:lvlText w:val="•"/>
      <w:lvlJc w:val="left"/>
      <w:pPr>
        <w:ind w:left="692" w:hanging="180"/>
      </w:pPr>
      <w:rPr>
        <w:rFonts w:hint="default"/>
        <w:lang w:val="ru-RU" w:eastAsia="en-US" w:bidi="ar-SA"/>
      </w:rPr>
    </w:lvl>
    <w:lvl w:ilvl="3" w:tplc="3B86F16C">
      <w:numFmt w:val="bullet"/>
      <w:lvlText w:val="•"/>
      <w:lvlJc w:val="left"/>
      <w:pPr>
        <w:ind w:left="968" w:hanging="180"/>
      </w:pPr>
      <w:rPr>
        <w:rFonts w:hint="default"/>
        <w:lang w:val="ru-RU" w:eastAsia="en-US" w:bidi="ar-SA"/>
      </w:rPr>
    </w:lvl>
    <w:lvl w:ilvl="4" w:tplc="463AA6A4">
      <w:numFmt w:val="bullet"/>
      <w:lvlText w:val="•"/>
      <w:lvlJc w:val="left"/>
      <w:pPr>
        <w:ind w:left="1244" w:hanging="180"/>
      </w:pPr>
      <w:rPr>
        <w:rFonts w:hint="default"/>
        <w:lang w:val="ru-RU" w:eastAsia="en-US" w:bidi="ar-SA"/>
      </w:rPr>
    </w:lvl>
    <w:lvl w:ilvl="5" w:tplc="67AC983C">
      <w:numFmt w:val="bullet"/>
      <w:lvlText w:val="•"/>
      <w:lvlJc w:val="left"/>
      <w:pPr>
        <w:ind w:left="1521" w:hanging="180"/>
      </w:pPr>
      <w:rPr>
        <w:rFonts w:hint="default"/>
        <w:lang w:val="ru-RU" w:eastAsia="en-US" w:bidi="ar-SA"/>
      </w:rPr>
    </w:lvl>
    <w:lvl w:ilvl="6" w:tplc="C638D99E">
      <w:numFmt w:val="bullet"/>
      <w:lvlText w:val="•"/>
      <w:lvlJc w:val="left"/>
      <w:pPr>
        <w:ind w:left="1797" w:hanging="180"/>
      </w:pPr>
      <w:rPr>
        <w:rFonts w:hint="default"/>
        <w:lang w:val="ru-RU" w:eastAsia="en-US" w:bidi="ar-SA"/>
      </w:rPr>
    </w:lvl>
    <w:lvl w:ilvl="7" w:tplc="2632D31A">
      <w:numFmt w:val="bullet"/>
      <w:lvlText w:val="•"/>
      <w:lvlJc w:val="left"/>
      <w:pPr>
        <w:ind w:left="2073" w:hanging="180"/>
      </w:pPr>
      <w:rPr>
        <w:rFonts w:hint="default"/>
        <w:lang w:val="ru-RU" w:eastAsia="en-US" w:bidi="ar-SA"/>
      </w:rPr>
    </w:lvl>
    <w:lvl w:ilvl="8" w:tplc="46780140">
      <w:numFmt w:val="bullet"/>
      <w:lvlText w:val="•"/>
      <w:lvlJc w:val="left"/>
      <w:pPr>
        <w:ind w:left="2349" w:hanging="180"/>
      </w:pPr>
      <w:rPr>
        <w:rFonts w:hint="default"/>
        <w:lang w:val="ru-RU" w:eastAsia="en-US" w:bidi="ar-SA"/>
      </w:rPr>
    </w:lvl>
  </w:abstractNum>
  <w:abstractNum w:abstractNumId="7">
    <w:nsid w:val="763B1342"/>
    <w:multiLevelType w:val="multilevel"/>
    <w:tmpl w:val="E1528A66"/>
    <w:lvl w:ilvl="0">
      <w:start w:val="3"/>
      <w:numFmt w:val="decimal"/>
      <w:lvlText w:val="%1"/>
      <w:lvlJc w:val="left"/>
      <w:pPr>
        <w:ind w:left="1100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00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0" w:hanging="70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0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9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8">
    <w:nsid w:val="78E95950"/>
    <w:multiLevelType w:val="hybridMultilevel"/>
    <w:tmpl w:val="407E9E9C"/>
    <w:lvl w:ilvl="0" w:tplc="48F2D104">
      <w:numFmt w:val="bullet"/>
      <w:lvlText w:val="–"/>
      <w:lvlJc w:val="left"/>
      <w:pPr>
        <w:ind w:left="18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08CF84">
      <w:numFmt w:val="bullet"/>
      <w:lvlText w:val="•"/>
      <w:lvlJc w:val="left"/>
      <w:pPr>
        <w:ind w:left="1134" w:hanging="212"/>
      </w:pPr>
      <w:rPr>
        <w:rFonts w:hint="default"/>
        <w:lang w:val="ru-RU" w:eastAsia="en-US" w:bidi="ar-SA"/>
      </w:rPr>
    </w:lvl>
    <w:lvl w:ilvl="2" w:tplc="74B2734A">
      <w:numFmt w:val="bullet"/>
      <w:lvlText w:val="•"/>
      <w:lvlJc w:val="left"/>
      <w:pPr>
        <w:ind w:left="2089" w:hanging="212"/>
      </w:pPr>
      <w:rPr>
        <w:rFonts w:hint="default"/>
        <w:lang w:val="ru-RU" w:eastAsia="en-US" w:bidi="ar-SA"/>
      </w:rPr>
    </w:lvl>
    <w:lvl w:ilvl="3" w:tplc="61021C36">
      <w:numFmt w:val="bullet"/>
      <w:lvlText w:val="•"/>
      <w:lvlJc w:val="left"/>
      <w:pPr>
        <w:ind w:left="3043" w:hanging="212"/>
      </w:pPr>
      <w:rPr>
        <w:rFonts w:hint="default"/>
        <w:lang w:val="ru-RU" w:eastAsia="en-US" w:bidi="ar-SA"/>
      </w:rPr>
    </w:lvl>
    <w:lvl w:ilvl="4" w:tplc="88D029D6">
      <w:numFmt w:val="bullet"/>
      <w:lvlText w:val="•"/>
      <w:lvlJc w:val="left"/>
      <w:pPr>
        <w:ind w:left="3998" w:hanging="212"/>
      </w:pPr>
      <w:rPr>
        <w:rFonts w:hint="default"/>
        <w:lang w:val="ru-RU" w:eastAsia="en-US" w:bidi="ar-SA"/>
      </w:rPr>
    </w:lvl>
    <w:lvl w:ilvl="5" w:tplc="6C3EFAB4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6" w:tplc="75AA6018">
      <w:numFmt w:val="bullet"/>
      <w:lvlText w:val="•"/>
      <w:lvlJc w:val="left"/>
      <w:pPr>
        <w:ind w:left="5907" w:hanging="212"/>
      </w:pPr>
      <w:rPr>
        <w:rFonts w:hint="default"/>
        <w:lang w:val="ru-RU" w:eastAsia="en-US" w:bidi="ar-SA"/>
      </w:rPr>
    </w:lvl>
    <w:lvl w:ilvl="7" w:tplc="D5303290">
      <w:numFmt w:val="bullet"/>
      <w:lvlText w:val="•"/>
      <w:lvlJc w:val="left"/>
      <w:pPr>
        <w:ind w:left="6862" w:hanging="212"/>
      </w:pPr>
      <w:rPr>
        <w:rFonts w:hint="default"/>
        <w:lang w:val="ru-RU" w:eastAsia="en-US" w:bidi="ar-SA"/>
      </w:rPr>
    </w:lvl>
    <w:lvl w:ilvl="8" w:tplc="19FC5E10">
      <w:numFmt w:val="bullet"/>
      <w:lvlText w:val="•"/>
      <w:lvlJc w:val="left"/>
      <w:pPr>
        <w:ind w:left="7817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7F"/>
    <w:rsid w:val="0030649F"/>
    <w:rsid w:val="005C6D3F"/>
    <w:rsid w:val="005D50EF"/>
    <w:rsid w:val="0093167F"/>
    <w:rsid w:val="00CC59C4"/>
    <w:rsid w:val="00FB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16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3167F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3167F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316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9316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316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3167F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93167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167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93167F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93167F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316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167F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93167F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93167F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93167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93167F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931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16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93167F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93167F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3167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93167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316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93167F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93167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3167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93167F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93167F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9316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167F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93167F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93167F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93167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93167F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931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t.mephi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yberrus.com/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fstec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ste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2024-05-01T17:28:00Z</dcterms:created>
  <dcterms:modified xsi:type="dcterms:W3CDTF">2024-05-02T19:56:00Z</dcterms:modified>
</cp:coreProperties>
</file>